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D75CF" w:rsidRPr="00202A77" w:rsidRDefault="00ED103B" w:rsidP="00DC6A71">
      <w:pPr>
        <w:pStyle w:val="datumtevilka"/>
      </w:pPr>
      <w:r w:rsidRPr="00202A77">
        <w:rPr>
          <w:noProof/>
        </w:rPr>
        <mc:AlternateContent>
          <mc:Choice Requires="wps">
            <w:drawing>
              <wp:anchor distT="360045" distB="540385" distL="0" distR="0" simplePos="0" relativeHeight="251657728" behindDoc="0" locked="0" layoutInCell="1" allowOverlap="0">
                <wp:simplePos x="0" y="0"/>
                <wp:positionH relativeFrom="page">
                  <wp:posOffset>1080135</wp:posOffset>
                </wp:positionH>
                <wp:positionV relativeFrom="page">
                  <wp:posOffset>2160270</wp:posOffset>
                </wp:positionV>
                <wp:extent cx="2520315" cy="1080135"/>
                <wp:effectExtent l="3810" t="0" r="0" b="0"/>
                <wp:wrapTopAndBottom/>
                <wp:docPr id="1"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03B" w:rsidRDefault="00ED103B" w:rsidP="00ED103B">
                            <w:pPr>
                              <w:rPr>
                                <w:b/>
                                <w:lang w:val="sl-SI"/>
                              </w:rPr>
                            </w:pPr>
                            <w:r>
                              <w:rPr>
                                <w:b/>
                                <w:lang w:val="sl-SI"/>
                              </w:rPr>
                              <w:t>Društvo Srebrna nit</w:t>
                            </w:r>
                          </w:p>
                          <w:p w:rsidR="00ED103B" w:rsidRDefault="00ED103B" w:rsidP="00ED103B">
                            <w:pPr>
                              <w:rPr>
                                <w:b/>
                                <w:lang w:val="sl-SI"/>
                              </w:rPr>
                            </w:pPr>
                            <w:r>
                              <w:rPr>
                                <w:b/>
                                <w:lang w:val="sl-SI"/>
                              </w:rPr>
                              <w:t>Združenje za dostojno starost</w:t>
                            </w:r>
                          </w:p>
                          <w:p w:rsidR="00ED103B" w:rsidRDefault="00ED103B" w:rsidP="00ED103B">
                            <w:pPr>
                              <w:rPr>
                                <w:b/>
                                <w:lang w:val="sl-SI"/>
                              </w:rPr>
                            </w:pPr>
                          </w:p>
                          <w:p w:rsidR="00ED103B" w:rsidRDefault="00ED103B" w:rsidP="00ED103B">
                            <w:pPr>
                              <w:rPr>
                                <w:b/>
                                <w:lang w:val="sl-SI"/>
                              </w:rPr>
                            </w:pPr>
                          </w:p>
                          <w:p w:rsidR="00ED103B" w:rsidRPr="00AD4471" w:rsidRDefault="00ED103B" w:rsidP="00ED103B">
                            <w:pPr>
                              <w:rPr>
                                <w:lang w:val="sl-SI"/>
                              </w:rPr>
                            </w:pPr>
                            <w:r w:rsidRPr="00AD4471">
                              <w:rPr>
                                <w:lang w:val="sl-SI"/>
                              </w:rPr>
                              <w:t>srebrna.nit@gmail.com</w:t>
                            </w:r>
                          </w:p>
                          <w:p w:rsidR="002A2B69" w:rsidRPr="003E1C74" w:rsidRDefault="002A2B69" w:rsidP="007D75CF">
                            <w:pPr>
                              <w:rPr>
                                <w:lang w:val="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3" o:spid="_x0000_s1026" type="#_x0000_t202" alt="Prostor za vnos naslovnika&#10;" style="position:absolute;margin-left:85.05pt;margin-top:170.1pt;width:198.45pt;height:85.05pt;z-index:251657728;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" o:allowoverlap="f" filled="f" stroked="f">
                <v:textbox inset="0,0,0,0">
                  <w:txbxContent>
                    <w:p w:rsidR="00ED103B" w:rsidRDefault="00ED103B" w:rsidP="00ED103B">
                      <w:pPr>
                        <w:rPr>
                          <w:b/>
                          <w:lang w:val="sl-SI"/>
                        </w:rPr>
                      </w:pPr>
                      <w:r>
                        <w:rPr>
                          <w:b/>
                          <w:lang w:val="sl-SI"/>
                        </w:rPr>
                        <w:t>Društvo Srebrna nit</w:t>
                      </w:r>
                    </w:p>
                    <w:p w:rsidR="00ED103B" w:rsidRDefault="00ED103B" w:rsidP="00ED103B">
                      <w:pPr>
                        <w:rPr>
                          <w:b/>
                          <w:lang w:val="sl-SI"/>
                        </w:rPr>
                      </w:pPr>
                      <w:r>
                        <w:rPr>
                          <w:b/>
                          <w:lang w:val="sl-SI"/>
                        </w:rPr>
                        <w:t>Združenje za dostojno starost</w:t>
                      </w:r>
                    </w:p>
                    <w:p w:rsidR="00ED103B" w:rsidRDefault="00ED103B" w:rsidP="00ED103B">
                      <w:pPr>
                        <w:rPr>
                          <w:b/>
                          <w:lang w:val="sl-SI"/>
                        </w:rPr>
                      </w:pPr>
                    </w:p>
                    <w:p w:rsidR="00ED103B" w:rsidRDefault="00ED103B" w:rsidP="00ED103B">
                      <w:pPr>
                        <w:rPr>
                          <w:b/>
                          <w:lang w:val="sl-SI"/>
                        </w:rPr>
                      </w:pPr>
                    </w:p>
                    <w:p w:rsidR="00ED103B" w:rsidRPr="00AD4471" w:rsidRDefault="00ED103B" w:rsidP="00ED103B">
                      <w:pPr>
                        <w:rPr>
                          <w:lang w:val="sl-SI"/>
                        </w:rPr>
                      </w:pPr>
                      <w:r w:rsidRPr="00AD4471">
                        <w:rPr>
                          <w:lang w:val="sl-SI"/>
                        </w:rPr>
                        <w:t>srebrna.nit@gmail.com</w:t>
                      </w:r>
                    </w:p>
                    <w:p w:rsidR="002A2B69" w:rsidRPr="003E1C74" w:rsidRDefault="002A2B69" w:rsidP="007D75CF">
                      <w:pPr>
                        <w:rPr>
                          <w:lang w:val="sl-SI"/>
                        </w:rPr>
                      </w:pPr>
                    </w:p>
                  </w:txbxContent>
                </v:textbox>
                <w10:wrap type="topAndBottom" anchorx="page" anchory="page"/>
              </v:shape>
            </w:pict>
          </mc:Fallback>
        </mc:AlternateContent>
      </w:r>
      <w:r w:rsidR="007D75CF" w:rsidRPr="00202A77">
        <w:t xml:space="preserve">Številka: </w:t>
      </w:r>
      <w:r w:rsidR="007D75CF" w:rsidRPr="00202A77">
        <w:tab/>
      </w:r>
      <w:r w:rsidR="00905841" w:rsidRPr="00E70F97">
        <w:t>129-153/2020/</w:t>
      </w:r>
      <w:r w:rsidR="00E70F97" w:rsidRPr="00E70F97">
        <w:t>2</w:t>
      </w:r>
    </w:p>
    <w:p w:rsidR="007D75CF" w:rsidRPr="00202A77" w:rsidRDefault="00C250D5" w:rsidP="00DC6A71">
      <w:pPr>
        <w:pStyle w:val="datumtevilka"/>
      </w:pPr>
      <w:r w:rsidRPr="00202A77">
        <w:t xml:space="preserve">Datum: </w:t>
      </w:r>
      <w:r w:rsidRPr="00202A77">
        <w:tab/>
      </w:r>
      <w:r w:rsidR="00905841">
        <w:t>23. 10. 2020</w:t>
      </w:r>
      <w:r w:rsidR="007D75CF" w:rsidRPr="00202A77">
        <w:t xml:space="preserve"> </w:t>
      </w:r>
    </w:p>
    <w:p w:rsidR="007D75CF" w:rsidRPr="00202A77" w:rsidRDefault="007D75CF" w:rsidP="007D75CF">
      <w:pPr>
        <w:rPr>
          <w:lang w:val="sl-SI"/>
        </w:rPr>
      </w:pPr>
    </w:p>
    <w:p w:rsidR="00ED103B" w:rsidRPr="00C90427" w:rsidRDefault="007D75CF" w:rsidP="00ED103B">
      <w:pPr>
        <w:pStyle w:val="ZADEVA"/>
        <w:spacing w:line="240" w:lineRule="exact"/>
        <w:jc w:val="both"/>
        <w:rPr>
          <w:rFonts w:cs="Arial"/>
          <w:szCs w:val="20"/>
          <w:lang w:val="sl-SI"/>
        </w:rPr>
      </w:pPr>
      <w:r w:rsidRPr="00202A77">
        <w:rPr>
          <w:lang w:val="sl-SI"/>
        </w:rPr>
        <w:t xml:space="preserve">Zadeva: </w:t>
      </w:r>
      <w:r w:rsidRPr="00202A77">
        <w:rPr>
          <w:lang w:val="sl-SI"/>
        </w:rPr>
        <w:tab/>
      </w:r>
      <w:r w:rsidR="00ED103B" w:rsidRPr="00C90427">
        <w:rPr>
          <w:rFonts w:cs="Arial"/>
          <w:szCs w:val="20"/>
          <w:lang w:val="sl-SI"/>
        </w:rPr>
        <w:t>Odgovor Ministrstva za delo, družino, socialne zadeve in enake možnosti na mnenja in pobude Društva Srebrna nit – Združenje za dostojno starost</w:t>
      </w:r>
    </w:p>
    <w:p w:rsidR="007D75CF" w:rsidRPr="00202A77" w:rsidRDefault="007D75CF" w:rsidP="00DC6A71">
      <w:pPr>
        <w:pStyle w:val="ZADEVA"/>
        <w:rPr>
          <w:lang w:val="sl-SI"/>
        </w:rPr>
      </w:pPr>
    </w:p>
    <w:p w:rsidR="007D75CF" w:rsidRPr="00202A77" w:rsidRDefault="007D75CF" w:rsidP="007D75CF">
      <w:pPr>
        <w:rPr>
          <w:lang w:val="sl-SI"/>
        </w:rPr>
      </w:pPr>
    </w:p>
    <w:p w:rsidR="00863CA5" w:rsidRDefault="00863CA5" w:rsidP="00ED103B">
      <w:pPr>
        <w:spacing w:line="240" w:lineRule="exact"/>
        <w:jc w:val="both"/>
        <w:rPr>
          <w:rFonts w:cs="Arial"/>
          <w:szCs w:val="20"/>
          <w:lang w:val="sl-SI"/>
        </w:rPr>
      </w:pPr>
    </w:p>
    <w:p w:rsidR="00ED103B" w:rsidRPr="00C90427" w:rsidRDefault="00ED103B" w:rsidP="00ED103B">
      <w:pPr>
        <w:spacing w:line="240" w:lineRule="exact"/>
        <w:jc w:val="both"/>
        <w:rPr>
          <w:rFonts w:cs="Arial"/>
          <w:szCs w:val="20"/>
          <w:lang w:val="sl-SI"/>
        </w:rPr>
      </w:pPr>
      <w:r w:rsidRPr="00C90427">
        <w:rPr>
          <w:rFonts w:cs="Arial"/>
          <w:szCs w:val="20"/>
          <w:lang w:val="sl-SI"/>
        </w:rPr>
        <w:t>Spoštovani,</w:t>
      </w:r>
    </w:p>
    <w:p w:rsidR="00ED103B" w:rsidRPr="00C90427" w:rsidRDefault="00ED103B" w:rsidP="00ED103B">
      <w:pPr>
        <w:spacing w:line="240" w:lineRule="exact"/>
        <w:jc w:val="both"/>
        <w:rPr>
          <w:rFonts w:cs="Arial"/>
          <w:szCs w:val="20"/>
          <w:lang w:val="sl-SI"/>
        </w:rPr>
      </w:pPr>
    </w:p>
    <w:p w:rsidR="00ED103B" w:rsidRPr="00C90427" w:rsidRDefault="00ED103B" w:rsidP="00ED103B">
      <w:pPr>
        <w:spacing w:line="240" w:lineRule="exact"/>
        <w:jc w:val="both"/>
        <w:rPr>
          <w:rFonts w:cs="Arial"/>
          <w:szCs w:val="20"/>
          <w:lang w:val="sl-SI"/>
        </w:rPr>
      </w:pPr>
      <w:r w:rsidRPr="00C90427">
        <w:rPr>
          <w:rFonts w:cs="Arial"/>
          <w:szCs w:val="20"/>
          <w:lang w:val="sl-SI"/>
        </w:rPr>
        <w:t>Na začetku se vam želimo zahvaliti za vse vaše pobude, mnenja in vprašanja, ki ste jih v obdobju hude zdravstvene krize zaradi nalezljive bolezni COVID-19 naslovili tudi na naše ministrstvo. Hkrati se vam opravičujemo, da vam na vaše dopise nismo uspeli ažurno odgovoriti. To pa ne pomeni, da vaših pobud in mnenj ter mnenj druge strokovne in laične javnosti nismo upoštevali pri izvajanju ukrepov, s katerimi smo v največji</w:t>
      </w:r>
      <w:r>
        <w:rPr>
          <w:rFonts w:cs="Arial"/>
          <w:szCs w:val="20"/>
          <w:lang w:val="sl-SI"/>
        </w:rPr>
        <w:t xml:space="preserve"> možni</w:t>
      </w:r>
      <w:r w:rsidRPr="00C90427">
        <w:rPr>
          <w:rFonts w:cs="Arial"/>
          <w:szCs w:val="20"/>
          <w:lang w:val="sl-SI"/>
        </w:rPr>
        <w:t xml:space="preserve"> meri </w:t>
      </w:r>
      <w:r>
        <w:rPr>
          <w:rFonts w:cs="Arial"/>
          <w:szCs w:val="20"/>
          <w:lang w:val="sl-SI"/>
        </w:rPr>
        <w:t>blažil</w:t>
      </w:r>
      <w:r w:rsidRPr="00C90427">
        <w:rPr>
          <w:rFonts w:cs="Arial"/>
          <w:szCs w:val="20"/>
          <w:lang w:val="sl-SI"/>
        </w:rPr>
        <w:t>i posledice epidemije koronavirusa na splošno in še posebej pri starejših kot najranljivejši skupini.</w:t>
      </w:r>
    </w:p>
    <w:p w:rsidR="00ED103B" w:rsidRPr="00C90427" w:rsidRDefault="00ED103B" w:rsidP="00ED103B">
      <w:pPr>
        <w:spacing w:line="240" w:lineRule="exact"/>
        <w:jc w:val="both"/>
        <w:rPr>
          <w:rFonts w:cs="Arial"/>
          <w:szCs w:val="20"/>
          <w:lang w:val="sl-SI"/>
        </w:rPr>
      </w:pPr>
    </w:p>
    <w:p w:rsidR="00ED103B" w:rsidRPr="00C90427" w:rsidRDefault="00ED103B" w:rsidP="00ED103B">
      <w:pPr>
        <w:spacing w:line="240" w:lineRule="exact"/>
        <w:jc w:val="both"/>
        <w:rPr>
          <w:rFonts w:cs="Arial"/>
          <w:szCs w:val="20"/>
          <w:lang w:val="sl-SI"/>
        </w:rPr>
      </w:pPr>
      <w:r w:rsidRPr="00C90427">
        <w:rPr>
          <w:rFonts w:cs="Arial"/>
          <w:szCs w:val="20"/>
          <w:lang w:val="sl-SI"/>
        </w:rPr>
        <w:t xml:space="preserve">V nadaljevanju bomo odgovorili na vprašanja, ki se nanašajo na področje dela našega ministrstva. Povzeli bomo dogajanja od začetka razglasitve epidemije. </w:t>
      </w:r>
    </w:p>
    <w:p w:rsidR="00ED103B" w:rsidRDefault="00ED103B" w:rsidP="00ED103B">
      <w:pPr>
        <w:spacing w:line="240" w:lineRule="exact"/>
        <w:jc w:val="both"/>
        <w:rPr>
          <w:rFonts w:eastAsia="Calibri" w:cs="Arial"/>
          <w:szCs w:val="20"/>
          <w:lang w:val="sl-SI"/>
        </w:rPr>
      </w:pPr>
    </w:p>
    <w:p w:rsidR="00B83C84" w:rsidRPr="00C90427" w:rsidRDefault="00B83C84" w:rsidP="00ED103B">
      <w:pPr>
        <w:spacing w:line="240" w:lineRule="exact"/>
        <w:jc w:val="both"/>
        <w:rPr>
          <w:rFonts w:eastAsia="Calibri" w:cs="Arial"/>
          <w:szCs w:val="20"/>
          <w:lang w:val="sl-SI"/>
        </w:rPr>
      </w:pPr>
    </w:p>
    <w:p w:rsidR="00ED103B" w:rsidRPr="00C90427" w:rsidRDefault="00ED103B" w:rsidP="00ED103B">
      <w:pPr>
        <w:spacing w:line="240" w:lineRule="exact"/>
        <w:jc w:val="both"/>
        <w:rPr>
          <w:rFonts w:eastAsia="Calibri" w:cs="Arial"/>
          <w:b/>
          <w:szCs w:val="20"/>
          <w:lang w:val="sl-SI"/>
        </w:rPr>
      </w:pPr>
      <w:r w:rsidRPr="00C90427">
        <w:rPr>
          <w:rFonts w:eastAsia="Calibri" w:cs="Arial"/>
          <w:b/>
          <w:szCs w:val="20"/>
          <w:lang w:val="sl-SI"/>
        </w:rPr>
        <w:t>Domovi za starejše občane</w:t>
      </w:r>
    </w:p>
    <w:p w:rsidR="00ED103B" w:rsidRPr="00C90427" w:rsidRDefault="00ED103B" w:rsidP="00ED103B">
      <w:pPr>
        <w:spacing w:line="240" w:lineRule="exact"/>
        <w:jc w:val="both"/>
        <w:rPr>
          <w:rFonts w:eastAsia="Calibri" w:cs="Arial"/>
          <w:szCs w:val="20"/>
          <w:lang w:val="sl-SI"/>
        </w:rPr>
      </w:pPr>
    </w:p>
    <w:p w:rsidR="00ED103B" w:rsidRPr="00C90427" w:rsidRDefault="00ED103B" w:rsidP="00ED103B">
      <w:pPr>
        <w:spacing w:line="240" w:lineRule="exact"/>
        <w:jc w:val="both"/>
        <w:rPr>
          <w:rFonts w:cs="Arial"/>
          <w:szCs w:val="20"/>
          <w:lang w:val="sl-SI"/>
        </w:rPr>
      </w:pPr>
      <w:r w:rsidRPr="00C90427">
        <w:rPr>
          <w:rFonts w:eastAsia="Calibri" w:cs="Arial"/>
          <w:szCs w:val="20"/>
          <w:lang w:val="sl-SI"/>
        </w:rPr>
        <w:t xml:space="preserve">Kot ste tudi sami opozarjali v vaših dopisih, so bili v času največje krize, enako kot sedaj, ko je ponovno razglašena epidemija, izpostavljeni starejši, ki bivajo v domovih za starejše. Zato tudi je </w:t>
      </w:r>
      <w:r w:rsidRPr="00C90427">
        <w:rPr>
          <w:rFonts w:cs="Arial"/>
          <w:szCs w:val="20"/>
          <w:lang w:val="sl-SI"/>
        </w:rPr>
        <w:t>Vlada RS z Odredbo o določitvi ogroženih območij zaradi nalezljive bolezni COVID-19, ki velja od 8. julija 2020 dalje, določila ogrožena območja, na katera se lahko prenese nalezljiva bolezen COVID-19 in na katerih so možnosti za širjenje okužbe z navedeno nalezljivo boleznijo. Med ta območja sodijo tudi domovi za starejše, posebni socialno varstveni zavodi za odrasle, varstveno delovni centri, ki opravljajo tudi institucionalno varstvo odraslih duševno in telesno prizadetih oseb ter socialno varstveni zavodi za usposabljanje.</w:t>
      </w:r>
    </w:p>
    <w:p w:rsidR="00ED103B" w:rsidRPr="00C90427" w:rsidRDefault="00ED103B" w:rsidP="00ED103B">
      <w:pPr>
        <w:spacing w:line="240" w:lineRule="exact"/>
        <w:jc w:val="both"/>
        <w:rPr>
          <w:rFonts w:cs="Arial"/>
          <w:szCs w:val="20"/>
          <w:lang w:val="sl-SI"/>
        </w:rPr>
      </w:pPr>
    </w:p>
    <w:p w:rsidR="00ED103B" w:rsidRPr="00ED103B" w:rsidRDefault="00ED103B" w:rsidP="00ED103B">
      <w:pPr>
        <w:spacing w:line="240" w:lineRule="exact"/>
        <w:jc w:val="both"/>
        <w:rPr>
          <w:rFonts w:cs="Arial"/>
          <w:color w:val="000000"/>
          <w:szCs w:val="20"/>
          <w:lang w:val="sl-SI"/>
        </w:rPr>
      </w:pPr>
      <w:r w:rsidRPr="00C90427">
        <w:rPr>
          <w:rFonts w:cs="Arial"/>
          <w:szCs w:val="20"/>
          <w:lang w:val="sl-SI"/>
        </w:rPr>
        <w:t xml:space="preserve">Epidemija nalezljive bolezni COVID-19 je pokazala kar nekaj slabosti v domovih za starejše (v nadaljevanju: DSO), tako na področju prostorskih kot kadrovskih zmogljivosti. Zato smo na </w:t>
      </w:r>
      <w:r w:rsidRPr="00ED103B">
        <w:rPr>
          <w:rFonts w:cs="Arial"/>
          <w:color w:val="000000"/>
          <w:szCs w:val="20"/>
          <w:lang w:val="sl-SI"/>
        </w:rPr>
        <w:t xml:space="preserve">ministrstvu vseskozi spremljali aktivnosti v DSO in izvajanje vseh potrebnih ukrepov in </w:t>
      </w:r>
      <w:r w:rsidR="00831CD3">
        <w:rPr>
          <w:rFonts w:cs="Arial"/>
          <w:color w:val="000000"/>
          <w:szCs w:val="20"/>
          <w:lang w:val="sl-SI"/>
        </w:rPr>
        <w:t>navodil, ki sta jih pripravila Nacionalni i</w:t>
      </w:r>
      <w:r w:rsidRPr="00ED103B">
        <w:rPr>
          <w:rFonts w:cs="Arial"/>
          <w:color w:val="000000"/>
          <w:szCs w:val="20"/>
          <w:lang w:val="sl-SI"/>
        </w:rPr>
        <w:t>nštitut za javno zdravje in Ministrstvo za zdravje</w:t>
      </w:r>
      <w:r w:rsidR="00831CD3">
        <w:rPr>
          <w:rFonts w:cs="Arial"/>
          <w:color w:val="000000"/>
          <w:szCs w:val="20"/>
          <w:lang w:val="sl-SI"/>
        </w:rPr>
        <w:t xml:space="preserve"> </w:t>
      </w:r>
      <w:r w:rsidR="00831CD3" w:rsidRPr="00C90427">
        <w:rPr>
          <w:rFonts w:cs="Arial"/>
          <w:color w:val="000000"/>
          <w:szCs w:val="20"/>
          <w:lang w:val="sl-SI" w:eastAsia="sl-SI"/>
        </w:rPr>
        <w:t xml:space="preserve">(v nadaljevanju: MZ) </w:t>
      </w:r>
      <w:r w:rsidRPr="00ED103B">
        <w:rPr>
          <w:rFonts w:cs="Arial"/>
          <w:color w:val="000000"/>
          <w:szCs w:val="20"/>
          <w:lang w:val="sl-SI"/>
        </w:rPr>
        <w:t xml:space="preserve"> z namenom, da se okužbe z virusom COVID - 19, ki so se pojavile v DSO, čim prej zajezijo.</w:t>
      </w:r>
    </w:p>
    <w:p w:rsidR="00ED103B" w:rsidRPr="00ED103B" w:rsidRDefault="00ED103B" w:rsidP="00ED103B">
      <w:pPr>
        <w:spacing w:line="240" w:lineRule="exact"/>
        <w:jc w:val="both"/>
        <w:rPr>
          <w:rFonts w:cs="Arial"/>
          <w:color w:val="000000"/>
          <w:szCs w:val="20"/>
          <w:lang w:val="sl-SI"/>
        </w:rPr>
      </w:pPr>
    </w:p>
    <w:p w:rsidR="00ED103B" w:rsidRPr="00ED103B" w:rsidRDefault="00ED103B" w:rsidP="00ED103B">
      <w:pPr>
        <w:spacing w:line="240" w:lineRule="exact"/>
        <w:jc w:val="both"/>
        <w:rPr>
          <w:rFonts w:cs="Arial"/>
          <w:color w:val="000000"/>
          <w:szCs w:val="20"/>
          <w:lang w:val="sl-SI"/>
        </w:rPr>
      </w:pPr>
      <w:r w:rsidRPr="00ED103B">
        <w:rPr>
          <w:rFonts w:cs="Arial"/>
          <w:color w:val="000000"/>
          <w:szCs w:val="20"/>
          <w:lang w:val="sl-SI"/>
        </w:rPr>
        <w:lastRenderedPageBreak/>
        <w:t>Veliko smo se naučili od 1. vala epidemije do danes. Spomladi, ko smo bili prvič soočeni z boleznijo COVID-19, smo bili vsi brez izkušenj. Od takrat smo se veliko naučili in se tudi pripravili na morebitni drugi val, v katerem se zdaj žal nahajamo. Tako ste npr. v svojem prvem dopisu izražali skrb glede pomanjkanja zaščitne opreme. Obveščamo vas, da se je v dani situaciji aktiviral državni načrt zaščite in reševanja, po katerem morajo domovi imeti enomesečno zalogo opreme in  načrtovano rezervo za tri mesečno delovanje v pogojih epidemije.</w:t>
      </w:r>
    </w:p>
    <w:p w:rsidR="00ED103B" w:rsidRPr="00ED103B" w:rsidRDefault="00ED103B" w:rsidP="00ED103B">
      <w:pPr>
        <w:spacing w:line="240" w:lineRule="exact"/>
        <w:jc w:val="both"/>
        <w:rPr>
          <w:rFonts w:cs="Arial"/>
          <w:color w:val="000000"/>
          <w:szCs w:val="20"/>
          <w:lang w:val="sl-SI"/>
        </w:rPr>
      </w:pPr>
    </w:p>
    <w:p w:rsidR="00ED103B" w:rsidRPr="00ED103B" w:rsidRDefault="00ED103B" w:rsidP="00ED103B">
      <w:pPr>
        <w:spacing w:line="240" w:lineRule="exact"/>
        <w:jc w:val="both"/>
        <w:rPr>
          <w:rFonts w:cs="Arial"/>
          <w:color w:val="000000"/>
          <w:szCs w:val="20"/>
          <w:lang w:val="sl-SI"/>
        </w:rPr>
      </w:pPr>
      <w:r w:rsidRPr="00ED103B">
        <w:rPr>
          <w:rFonts w:cs="Arial"/>
          <w:color w:val="000000"/>
          <w:szCs w:val="20"/>
          <w:lang w:val="sl-SI"/>
        </w:rPr>
        <w:t xml:space="preserve">Naše direktorje smo pozvali na dosledno upoštevanje teh navodil in obveznosti, ki jim jih nalaga državni načrt. Ocenjujemo, da ima </w:t>
      </w:r>
      <w:r w:rsidR="00831CD3">
        <w:rPr>
          <w:rFonts w:cs="Arial"/>
          <w:color w:val="000000"/>
          <w:szCs w:val="20"/>
          <w:lang w:val="sl-SI"/>
        </w:rPr>
        <w:t xml:space="preserve">danes </w:t>
      </w:r>
      <w:r w:rsidRPr="00ED103B">
        <w:rPr>
          <w:rFonts w:cs="Arial"/>
          <w:color w:val="000000"/>
          <w:szCs w:val="20"/>
          <w:lang w:val="sl-SI"/>
        </w:rPr>
        <w:t>večina izvajalcev dobro urejeno enomesečno zalogo. Po naših podatkih</w:t>
      </w:r>
      <w:r w:rsidR="00831CD3">
        <w:rPr>
          <w:rFonts w:cs="Arial"/>
          <w:color w:val="000000"/>
          <w:szCs w:val="20"/>
          <w:lang w:val="sl-SI"/>
        </w:rPr>
        <w:t>, pridobljenih od izvajalcev, zaloga</w:t>
      </w:r>
      <w:r w:rsidRPr="00ED103B">
        <w:rPr>
          <w:rFonts w:cs="Arial"/>
          <w:color w:val="000000"/>
          <w:szCs w:val="20"/>
          <w:lang w:val="sl-SI"/>
        </w:rPr>
        <w:t xml:space="preserve"> zadostuje </w:t>
      </w:r>
      <w:r w:rsidR="00831CD3">
        <w:rPr>
          <w:rFonts w:cs="Arial"/>
          <w:color w:val="000000"/>
          <w:szCs w:val="20"/>
          <w:lang w:val="sl-SI"/>
        </w:rPr>
        <w:t xml:space="preserve">v </w:t>
      </w:r>
      <w:r w:rsidRPr="00ED103B">
        <w:rPr>
          <w:rFonts w:cs="Arial"/>
          <w:color w:val="000000"/>
          <w:szCs w:val="20"/>
          <w:lang w:val="sl-SI"/>
        </w:rPr>
        <w:t xml:space="preserve">povprečju za 23 dni. </w:t>
      </w:r>
    </w:p>
    <w:p w:rsidR="00ED103B" w:rsidRPr="00C90427" w:rsidRDefault="00ED103B" w:rsidP="00ED103B">
      <w:pPr>
        <w:autoSpaceDE w:val="0"/>
        <w:autoSpaceDN w:val="0"/>
        <w:adjustRightInd w:val="0"/>
        <w:spacing w:line="240" w:lineRule="exact"/>
        <w:jc w:val="both"/>
        <w:rPr>
          <w:rFonts w:cs="Arial"/>
          <w:szCs w:val="20"/>
          <w:lang w:val="sl-SI"/>
        </w:rPr>
      </w:pPr>
    </w:p>
    <w:p w:rsidR="00ED103B" w:rsidRPr="00C90427" w:rsidRDefault="00ED103B" w:rsidP="00ED103B">
      <w:pPr>
        <w:spacing w:line="240" w:lineRule="exact"/>
        <w:jc w:val="both"/>
        <w:rPr>
          <w:rFonts w:cs="Arial"/>
          <w:b/>
          <w:i/>
          <w:color w:val="000000"/>
          <w:szCs w:val="20"/>
          <w:lang w:val="sl-SI" w:eastAsia="sl-SI"/>
        </w:rPr>
      </w:pPr>
      <w:r w:rsidRPr="00C90427">
        <w:rPr>
          <w:rFonts w:cs="Arial"/>
          <w:b/>
          <w:i/>
          <w:color w:val="000000"/>
          <w:szCs w:val="20"/>
          <w:lang w:val="sl-SI" w:eastAsia="sl-SI"/>
        </w:rPr>
        <w:t>Podpora zaposlenim v domovih za starejše in organizacija dela v kriznih razmerah</w:t>
      </w:r>
    </w:p>
    <w:p w:rsidR="00ED103B" w:rsidRPr="00C90427" w:rsidRDefault="00ED103B" w:rsidP="00ED103B">
      <w:pPr>
        <w:spacing w:line="240" w:lineRule="exact"/>
        <w:jc w:val="both"/>
        <w:rPr>
          <w:rFonts w:cs="Arial"/>
          <w:color w:val="000000"/>
          <w:szCs w:val="20"/>
          <w:lang w:val="sl-SI" w:eastAsia="sl-SI"/>
        </w:rPr>
      </w:pPr>
    </w:p>
    <w:p w:rsidR="00ED103B" w:rsidRPr="00C90427" w:rsidRDefault="00ED103B" w:rsidP="00ED103B">
      <w:pPr>
        <w:spacing w:line="240" w:lineRule="exact"/>
        <w:jc w:val="both"/>
        <w:rPr>
          <w:rFonts w:cs="Arial"/>
          <w:szCs w:val="20"/>
          <w:lang w:val="sl-SI"/>
        </w:rPr>
      </w:pPr>
      <w:r w:rsidRPr="00C90427">
        <w:rPr>
          <w:rFonts w:cs="Arial"/>
          <w:szCs w:val="20"/>
          <w:lang w:val="sl-SI"/>
        </w:rPr>
        <w:t xml:space="preserve">Z namenom podpore izvajalcem, stanovalcem in zaposlenim v domovih za starejše je bilo sprejetih več ukrepov, ki zagotavljajo tako materialno, kadrovsko in strokovno podporo v času koronavirusa </w:t>
      </w:r>
      <w:r w:rsidRPr="00C90427">
        <w:rPr>
          <w:rFonts w:cs="Arial"/>
          <w:color w:val="000000"/>
          <w:szCs w:val="20"/>
          <w:lang w:val="sl-SI" w:eastAsia="sl-SI"/>
        </w:rPr>
        <w:t xml:space="preserve">oziroma bolezni COVID-19. S strani </w:t>
      </w:r>
      <w:r w:rsidR="00831CD3">
        <w:rPr>
          <w:rFonts w:cs="Arial"/>
          <w:color w:val="000000"/>
          <w:szCs w:val="20"/>
          <w:lang w:val="sl-SI" w:eastAsia="sl-SI"/>
        </w:rPr>
        <w:t>MZ</w:t>
      </w:r>
      <w:r w:rsidRPr="00C90427">
        <w:rPr>
          <w:rFonts w:cs="Arial"/>
          <w:color w:val="000000"/>
          <w:szCs w:val="20"/>
          <w:lang w:val="sl-SI" w:eastAsia="sl-SI"/>
        </w:rPr>
        <w:t xml:space="preserve"> in našega ministrstva je bilo pripravljeno večje število navodil in strokovnih smernic s ciljem podpore izvajalcem, njihovih zaposlenih in stanovalcev ter maksimalne zaščite starejših</w:t>
      </w:r>
      <w:r w:rsidRPr="00C90427">
        <w:rPr>
          <w:rFonts w:cs="Arial"/>
          <w:szCs w:val="20"/>
          <w:lang w:val="sl-SI"/>
        </w:rPr>
        <w:t xml:space="preserve">. </w:t>
      </w:r>
    </w:p>
    <w:p w:rsidR="00ED103B" w:rsidRPr="00C90427" w:rsidRDefault="00ED103B" w:rsidP="00ED103B">
      <w:pPr>
        <w:autoSpaceDE w:val="0"/>
        <w:autoSpaceDN w:val="0"/>
        <w:adjustRightInd w:val="0"/>
        <w:spacing w:line="240" w:lineRule="exact"/>
        <w:jc w:val="both"/>
        <w:rPr>
          <w:rFonts w:cs="Arial"/>
          <w:szCs w:val="20"/>
          <w:lang w:val="sl-SI"/>
        </w:rPr>
      </w:pPr>
    </w:p>
    <w:p w:rsidR="00ED103B" w:rsidRPr="00C90427" w:rsidRDefault="00831CD3" w:rsidP="00ED103B">
      <w:pPr>
        <w:autoSpaceDE w:val="0"/>
        <w:autoSpaceDN w:val="0"/>
        <w:adjustRightInd w:val="0"/>
        <w:spacing w:line="240" w:lineRule="exact"/>
        <w:jc w:val="both"/>
        <w:rPr>
          <w:rFonts w:cs="Arial"/>
          <w:szCs w:val="20"/>
          <w:lang w:val="sl-SI"/>
        </w:rPr>
      </w:pPr>
      <w:r>
        <w:rPr>
          <w:rFonts w:cs="Arial"/>
          <w:szCs w:val="20"/>
          <w:lang w:val="sl-SI"/>
        </w:rPr>
        <w:t>MZ</w:t>
      </w:r>
      <w:r w:rsidR="00ED103B" w:rsidRPr="00C90427">
        <w:rPr>
          <w:rFonts w:cs="Arial"/>
          <w:szCs w:val="20"/>
          <w:lang w:val="sl-SI"/>
        </w:rPr>
        <w:t xml:space="preserve"> je </w:t>
      </w:r>
      <w:r w:rsidR="00ED103B" w:rsidRPr="00C90427">
        <w:rPr>
          <w:rFonts w:cs="Arial"/>
          <w:szCs w:val="20"/>
          <w:lang w:val="sl-SI" w:eastAsia="sl-SI"/>
        </w:rPr>
        <w:t xml:space="preserve">že 17. 3. 2020 vsem socialno varstvenim zavodom poslalo </w:t>
      </w:r>
      <w:r w:rsidR="00ED103B" w:rsidRPr="00C90427">
        <w:rPr>
          <w:rFonts w:cs="Arial"/>
          <w:i/>
          <w:szCs w:val="20"/>
          <w:lang w:val="sl-SI" w:eastAsia="sl-SI"/>
        </w:rPr>
        <w:t>Navodilo v povezavi SARS-CoV-2 (COVID-19)</w:t>
      </w:r>
      <w:r w:rsidR="00ED103B" w:rsidRPr="00C90427">
        <w:rPr>
          <w:rFonts w:cs="Arial"/>
          <w:szCs w:val="20"/>
          <w:lang w:val="sl-SI" w:eastAsia="sl-SI"/>
        </w:rPr>
        <w:t xml:space="preserve">, iz katerega je razvidno, da se oskrbovanci v DSO, ki zaradi koronavirusne bolezni potrebujejo bolnišnično obravnavo, napotujejo v bolnišnico. Zato se je </w:t>
      </w:r>
      <w:r w:rsidR="00880BC0">
        <w:rPr>
          <w:rFonts w:cs="Arial"/>
          <w:szCs w:val="20"/>
          <w:lang w:val="sl-SI"/>
        </w:rPr>
        <w:t>ministrstvo</w:t>
      </w:r>
      <w:r w:rsidR="00ED103B" w:rsidRPr="00C90427">
        <w:rPr>
          <w:rFonts w:cs="Arial"/>
          <w:szCs w:val="20"/>
          <w:lang w:val="sl-SI"/>
        </w:rPr>
        <w:t xml:space="preserve"> v nastali situaciji povezalo z MZ, ki je prevzelo vodenje aktivnosti in izvajanje preventivnih ukrepov v DSO. V DSO, kjer so se okužbe z virusom COVID - 19 že pojavile, je vodstvo DSO ukrepalo izključno po navodilih MZ z namenom, da se preprečijo nadaljnje širitve okužb in celo smrti oskrbovancev. Zavedali smo se, da so ukrepi, ki so bili sprejeti, bistveno posegli v ustaljeno bivanje oskrbovancev v DSO, nevarnim razmeram pa so se morali prilagoditi tudi zaposleni v DSO. </w:t>
      </w:r>
    </w:p>
    <w:p w:rsidR="00ED103B" w:rsidRPr="00C90427" w:rsidRDefault="00ED103B" w:rsidP="00ED103B">
      <w:pPr>
        <w:autoSpaceDE w:val="0"/>
        <w:autoSpaceDN w:val="0"/>
        <w:adjustRightInd w:val="0"/>
        <w:spacing w:line="240" w:lineRule="exact"/>
        <w:jc w:val="both"/>
        <w:rPr>
          <w:rFonts w:cs="Arial"/>
          <w:szCs w:val="20"/>
          <w:lang w:val="sl-SI"/>
        </w:rPr>
      </w:pPr>
    </w:p>
    <w:p w:rsidR="00ED103B" w:rsidRPr="00C90427" w:rsidRDefault="00ED103B" w:rsidP="00ED103B">
      <w:pPr>
        <w:spacing w:line="240" w:lineRule="exact"/>
        <w:jc w:val="both"/>
        <w:rPr>
          <w:rFonts w:cs="Arial"/>
          <w:szCs w:val="20"/>
          <w:lang w:val="sl-SI"/>
        </w:rPr>
      </w:pPr>
      <w:r w:rsidRPr="00C90427">
        <w:rPr>
          <w:rFonts w:cs="Arial"/>
          <w:szCs w:val="20"/>
          <w:lang w:val="sl-SI"/>
        </w:rPr>
        <w:t>Z omejitvijo prostega gibanja oskrbovancev v DSO in prepovedi obiskov njihovih svojcev, je nastala situacija, ki je bila z vidika širjenja okužb COVID - 19 obvladljiva, zavedamo pa se, da so pri tem nastale posledice, ki so jih zaradi zmanjšanja vsakdanjih stikov občutili tako oskrbovanci kakor tudi svojci. Z izkušnjami, ki smo jih pri tem pridobili, zdaj ko se soočamo z 2. valom epidemije, postopamo nekoliko drugače. V PKP5 smo podali podlago za omejevanje stika stanovalcev v DSO in zapuščanje zavodskega območja, vendar pa le v primerih, ko se potrdi okužba s SARS-CoV-2 in če z drugimi ukrepi ni mogoče doseči varovanja javnega zdravja. V primeru, da je potrebno omejevanje, mora direktor zavoda sprejeti sklep in o tem obvestiti stanovalce in zaposlene. Ker je pomembno, da se vedno znova preverja smiselnost omejitve stika stanovalcev oziroma osamitve in ali tak ukrepa ne posega v temeljne človekove pravice, smo določili, da mora socialno varstveni zavod vsakih 7 dni preveriti smiselnost takega ukrepa.</w:t>
      </w:r>
    </w:p>
    <w:p w:rsidR="00ED103B" w:rsidRPr="00C90427" w:rsidRDefault="00ED103B" w:rsidP="00ED103B">
      <w:pPr>
        <w:autoSpaceDE w:val="0"/>
        <w:autoSpaceDN w:val="0"/>
        <w:adjustRightInd w:val="0"/>
        <w:spacing w:line="240" w:lineRule="exact"/>
        <w:jc w:val="both"/>
        <w:rPr>
          <w:rFonts w:cs="Arial"/>
          <w:szCs w:val="20"/>
          <w:lang w:val="sl-SI"/>
        </w:rPr>
      </w:pPr>
    </w:p>
    <w:p w:rsidR="00ED103B" w:rsidRPr="00C90427" w:rsidRDefault="00ED103B" w:rsidP="00ED103B">
      <w:pPr>
        <w:spacing w:line="240" w:lineRule="exact"/>
        <w:jc w:val="both"/>
        <w:rPr>
          <w:rFonts w:cs="Arial"/>
          <w:szCs w:val="20"/>
          <w:lang w:val="sl-SI"/>
        </w:rPr>
      </w:pPr>
      <w:r w:rsidRPr="00C90427">
        <w:rPr>
          <w:rFonts w:cs="Arial"/>
          <w:szCs w:val="20"/>
          <w:lang w:val="sl-SI"/>
        </w:rPr>
        <w:t>Zaposlenim v domovih za starejše občane je zagotovljeno dodatno strokovno usposabljanje z namenom krepitve znanj s področja preprečevanja in obvladovanja okužb in ustrezne uporabe osebne varovalne opreme. S tem se zaposlene dodatno opolnomoči z znanji in veščinami za ravnanje v novi realnosti, s katero smo soočeni ob prisotnosti okužbe. Pripravljena so bila navodila oziroma smernice za ustrezno strokovno ukrepanje glede na epidemiološko situacijo, ki so tekoče revidirana glede na nova strokovna dognanja. Smernice vključujejo tudi navodila ustrezne organizacije con glede na epidemiološki status uporabnikov.</w:t>
      </w:r>
    </w:p>
    <w:p w:rsidR="00ED103B" w:rsidRPr="00C90427" w:rsidRDefault="00ED103B" w:rsidP="00ED103B">
      <w:pPr>
        <w:spacing w:line="240" w:lineRule="exact"/>
        <w:jc w:val="both"/>
        <w:rPr>
          <w:rFonts w:cs="Arial"/>
          <w:szCs w:val="20"/>
          <w:lang w:val="sl-SI"/>
        </w:rPr>
      </w:pPr>
    </w:p>
    <w:p w:rsidR="00ED103B" w:rsidRPr="00C90427" w:rsidRDefault="00ED103B" w:rsidP="00ED103B">
      <w:pPr>
        <w:autoSpaceDE w:val="0"/>
        <w:autoSpaceDN w:val="0"/>
        <w:adjustRightInd w:val="0"/>
        <w:spacing w:line="240" w:lineRule="exact"/>
        <w:jc w:val="both"/>
        <w:rPr>
          <w:rFonts w:cs="Arial"/>
          <w:color w:val="000000"/>
          <w:szCs w:val="20"/>
          <w:lang w:val="sl-SI"/>
        </w:rPr>
      </w:pPr>
      <w:r w:rsidRPr="00C90427">
        <w:rPr>
          <w:rFonts w:cs="Arial"/>
          <w:color w:val="000000"/>
          <w:szCs w:val="20"/>
          <w:lang w:val="sl-SI"/>
        </w:rPr>
        <w:t>V skladu z navodili zdravstvene stroke ima vsak dom ustrezno organizirane cone. Obvezna sta cona za uporabnike s sumom na COVID-19 - siva cona ter rdeča cona, ki je namenjena stanovalcem</w:t>
      </w:r>
      <w:r w:rsidR="00831CD3">
        <w:rPr>
          <w:rFonts w:cs="Arial"/>
          <w:color w:val="000000"/>
          <w:szCs w:val="20"/>
          <w:lang w:val="sl-SI"/>
        </w:rPr>
        <w:t>,</w:t>
      </w:r>
      <w:r w:rsidRPr="00C90427">
        <w:rPr>
          <w:rFonts w:cs="Arial"/>
          <w:color w:val="000000"/>
          <w:szCs w:val="20"/>
          <w:lang w:val="sl-SI"/>
        </w:rPr>
        <w:t xml:space="preserve"> pri katerih je ugotovljena okužba.</w:t>
      </w:r>
      <w:r w:rsidR="00831CD3">
        <w:rPr>
          <w:rFonts w:cs="Arial"/>
          <w:color w:val="000000"/>
          <w:szCs w:val="20"/>
          <w:lang w:val="sl-SI"/>
        </w:rPr>
        <w:t xml:space="preserve"> </w:t>
      </w:r>
      <w:r w:rsidRPr="00C90427">
        <w:rPr>
          <w:rFonts w:cs="Arial"/>
          <w:color w:val="000000"/>
          <w:szCs w:val="20"/>
          <w:lang w:val="sl-SI"/>
        </w:rPr>
        <w:t xml:space="preserve">Vsak direktor ali direktorica ima pripravljen krizni načrt za organizacijo rdeče cone. </w:t>
      </w:r>
    </w:p>
    <w:p w:rsidR="00ED103B" w:rsidRPr="00C90427" w:rsidRDefault="00ED103B" w:rsidP="00ED103B">
      <w:pPr>
        <w:spacing w:line="240" w:lineRule="exact"/>
        <w:jc w:val="both"/>
        <w:rPr>
          <w:rFonts w:cs="Arial"/>
          <w:szCs w:val="20"/>
          <w:lang w:val="sl-SI"/>
        </w:rPr>
      </w:pPr>
    </w:p>
    <w:p w:rsidR="00ED103B" w:rsidRPr="00C90427" w:rsidRDefault="00ED103B" w:rsidP="00ED103B">
      <w:pPr>
        <w:spacing w:line="240" w:lineRule="exact"/>
        <w:jc w:val="both"/>
        <w:rPr>
          <w:rFonts w:cs="Arial"/>
          <w:szCs w:val="20"/>
          <w:lang w:val="sl-SI"/>
        </w:rPr>
      </w:pPr>
      <w:r w:rsidRPr="00C90427">
        <w:rPr>
          <w:rFonts w:cs="Arial"/>
          <w:szCs w:val="20"/>
          <w:lang w:val="sl-SI"/>
        </w:rPr>
        <w:t xml:space="preserve">Na nepredvidljivost širjenja okužbe z COVID-19 smo na </w:t>
      </w:r>
      <w:r w:rsidR="00880BC0">
        <w:rPr>
          <w:rFonts w:cs="Arial"/>
          <w:szCs w:val="20"/>
          <w:lang w:val="sl-SI"/>
        </w:rPr>
        <w:t>ministrstvu</w:t>
      </w:r>
      <w:r w:rsidRPr="00C90427">
        <w:rPr>
          <w:rFonts w:cs="Arial"/>
          <w:szCs w:val="20"/>
          <w:lang w:val="sl-SI"/>
        </w:rPr>
        <w:t xml:space="preserve"> odgovorili tudi z določbo v PKP5, ki ministru omogoča določitev prostora, v katerem se izvaja rdeča cona. </w:t>
      </w:r>
    </w:p>
    <w:p w:rsidR="00ED103B" w:rsidRPr="00C90427" w:rsidRDefault="00ED103B" w:rsidP="00ED103B">
      <w:pPr>
        <w:spacing w:line="240" w:lineRule="exact"/>
        <w:jc w:val="both"/>
        <w:rPr>
          <w:rFonts w:cs="Arial"/>
          <w:b/>
          <w:i/>
          <w:szCs w:val="20"/>
          <w:lang w:val="sl-SI"/>
        </w:rPr>
      </w:pPr>
      <w:r w:rsidRPr="00C90427">
        <w:rPr>
          <w:rFonts w:cs="Arial"/>
          <w:b/>
          <w:i/>
          <w:szCs w:val="20"/>
          <w:lang w:val="sl-SI"/>
        </w:rPr>
        <w:t xml:space="preserve">Širjenje kapacitet in investicije </w:t>
      </w:r>
      <w:r w:rsidRPr="00C90427">
        <w:rPr>
          <w:rFonts w:eastAsia="Calibri" w:cs="Arial"/>
          <w:b/>
          <w:i/>
          <w:szCs w:val="20"/>
          <w:lang w:val="sl-SI"/>
        </w:rPr>
        <w:t>v mrežo javnih zavodov</w:t>
      </w:r>
    </w:p>
    <w:p w:rsidR="00ED103B" w:rsidRPr="00C90427" w:rsidRDefault="00ED103B" w:rsidP="00ED103B">
      <w:pPr>
        <w:spacing w:line="240" w:lineRule="exact"/>
        <w:jc w:val="both"/>
        <w:rPr>
          <w:rFonts w:cs="Arial"/>
          <w:szCs w:val="20"/>
          <w:lang w:val="sl-SI"/>
        </w:rPr>
      </w:pPr>
    </w:p>
    <w:p w:rsidR="00ED103B" w:rsidRPr="00C90427" w:rsidRDefault="00ED103B" w:rsidP="00ED103B">
      <w:pPr>
        <w:spacing w:line="240" w:lineRule="exact"/>
        <w:jc w:val="both"/>
        <w:rPr>
          <w:rFonts w:eastAsia="Calibri" w:cs="Arial"/>
          <w:szCs w:val="20"/>
          <w:lang w:val="sl-SI"/>
        </w:rPr>
      </w:pPr>
      <w:r w:rsidRPr="00C90427">
        <w:rPr>
          <w:rFonts w:eastAsia="Calibri" w:cs="Arial"/>
          <w:szCs w:val="20"/>
          <w:lang w:val="sl-SI"/>
        </w:rPr>
        <w:t>Že v letošnjem letu smo začeli z aktivnostmi za čimprejšnjo zagotovitev dodatnih kapacitet za starejše. Večino dodatnih kapacitet se trenutno zagotavlja s podelitvijo koncesij za opravljanje institucionalnega varstva v domovih za starejše in z intenzivnim črpanjem evropskih sredstev. Pri slednjih gre za projekte, vezane na zagotovitev dodatnih kapacitet za dnevno varstvo in začasne namestitve. V teku je razpis za gradnjo 20 dnevnih centrov in 10 centrov za začasno namestitev starejših. V prvem roku razpisa so bila sredstva odobrena osmim prijaviteljem, v drugem roku dvema prijaviteljema. Izbrani projekti iz prvega in drugega roka bodo omogočali začasne namestitve za 60 oseb in 142 mest v dnevnih centrih za starejše za izvajanje dnevnega varstva. Tretji rok za oddajo vlog na omenjeni razpis se je ravnokar iztekel, hkrati smo omogočili izvedbo 4. roka za oddajo vlog v primeru, če vsa sredstva ne bodo porabljena.</w:t>
      </w:r>
    </w:p>
    <w:p w:rsidR="00ED103B" w:rsidRPr="00C90427" w:rsidRDefault="00ED103B" w:rsidP="00ED103B">
      <w:pPr>
        <w:spacing w:line="240" w:lineRule="exact"/>
        <w:jc w:val="both"/>
        <w:rPr>
          <w:rFonts w:eastAsia="Calibri" w:cs="Arial"/>
          <w:szCs w:val="20"/>
          <w:lang w:val="sl-SI"/>
        </w:rPr>
      </w:pPr>
    </w:p>
    <w:p w:rsidR="00ED103B" w:rsidRPr="00C90427" w:rsidRDefault="00ED103B" w:rsidP="00831CD3">
      <w:pPr>
        <w:spacing w:line="240" w:lineRule="exact"/>
        <w:jc w:val="both"/>
        <w:rPr>
          <w:rFonts w:cs="Arial"/>
          <w:color w:val="000000"/>
          <w:szCs w:val="20"/>
          <w:lang w:val="sl-SI" w:eastAsia="sl-SI"/>
        </w:rPr>
      </w:pPr>
      <w:r w:rsidRPr="00C90427">
        <w:rPr>
          <w:rFonts w:eastAsia="Calibri" w:cs="Arial"/>
          <w:szCs w:val="20"/>
          <w:lang w:val="sl-SI"/>
        </w:rPr>
        <w:t xml:space="preserve">Institucionalno varstvo starejših v javni mreži izvajajo tako javni zavodi kot izvajalci s koncesijo. V preteklih letih se je zaradi pomanjkanja proračunskih sredstev večina kapacitet v javni mreži zagotavljala s podelitvijo koncesij. Kljub zagotavljanju dodatnih kapacitet s koncesijami ministrstvo načrtuje dodatne kapacitete v javnih zavodih. V predlogih proračuna za leti 2021 in 2022 načrtujemo višja sredstva v višini 15 mio EUR letno za vlaganje v domove za starejše, skupno 30 mio EUR v naslednjih dveh letih. </w:t>
      </w:r>
      <w:r w:rsidRPr="00C90427">
        <w:rPr>
          <w:rFonts w:cs="Arial"/>
          <w:color w:val="000000"/>
          <w:szCs w:val="20"/>
          <w:lang w:val="sl-SI" w:eastAsia="sl-SI"/>
        </w:rPr>
        <w:t>Tudi v novi finančni perspektivi 2021-2027</w:t>
      </w:r>
      <w:r w:rsidR="00831CD3">
        <w:rPr>
          <w:rFonts w:cs="Arial"/>
          <w:color w:val="000000"/>
          <w:szCs w:val="20"/>
          <w:lang w:val="sl-SI" w:eastAsia="sl-SI"/>
        </w:rPr>
        <w:t>, Skladu REACT-EU in Skladu za okrevanje in odpornost</w:t>
      </w:r>
      <w:r w:rsidRPr="00C90427">
        <w:rPr>
          <w:rFonts w:cs="Arial"/>
          <w:color w:val="000000"/>
          <w:szCs w:val="20"/>
          <w:lang w:val="sl-SI" w:eastAsia="sl-SI"/>
        </w:rPr>
        <w:t xml:space="preserve"> se načrtuje, da bodo sredstva EU na voljo za zagotavljanje dodatnih kapacitet za dnevno varstvo, deinstitucionalizacijo in oskrbo starejših. </w:t>
      </w:r>
    </w:p>
    <w:p w:rsidR="00ED103B" w:rsidRPr="00C90427" w:rsidRDefault="00ED103B" w:rsidP="00ED103B">
      <w:pPr>
        <w:spacing w:line="240" w:lineRule="exact"/>
        <w:jc w:val="both"/>
        <w:rPr>
          <w:rFonts w:cs="Arial"/>
          <w:szCs w:val="20"/>
          <w:lang w:val="sl-SI"/>
        </w:rPr>
      </w:pPr>
    </w:p>
    <w:p w:rsidR="00ED103B" w:rsidRPr="00C90427" w:rsidRDefault="00ED103B" w:rsidP="00ED103B">
      <w:pPr>
        <w:spacing w:line="240" w:lineRule="exact"/>
        <w:jc w:val="both"/>
        <w:rPr>
          <w:rFonts w:cs="Arial"/>
          <w:b/>
          <w:i/>
          <w:szCs w:val="20"/>
          <w:lang w:val="sl-SI"/>
        </w:rPr>
      </w:pPr>
      <w:r w:rsidRPr="00C90427">
        <w:rPr>
          <w:rFonts w:cs="Arial"/>
          <w:b/>
          <w:i/>
          <w:szCs w:val="20"/>
          <w:lang w:val="sl-SI"/>
        </w:rPr>
        <w:t>Dodatni kadri</w:t>
      </w:r>
    </w:p>
    <w:p w:rsidR="00ED103B" w:rsidRPr="00C90427" w:rsidRDefault="00ED103B" w:rsidP="00ED103B">
      <w:pPr>
        <w:spacing w:line="240" w:lineRule="exact"/>
        <w:jc w:val="both"/>
        <w:rPr>
          <w:rFonts w:cs="Arial"/>
          <w:szCs w:val="20"/>
          <w:lang w:val="sl-SI"/>
        </w:rPr>
      </w:pPr>
    </w:p>
    <w:p w:rsidR="00ED103B" w:rsidRPr="00ED103B" w:rsidRDefault="00ED103B" w:rsidP="00ED103B">
      <w:pPr>
        <w:spacing w:line="240" w:lineRule="exact"/>
        <w:jc w:val="both"/>
        <w:rPr>
          <w:rFonts w:cs="Arial"/>
          <w:color w:val="000000"/>
          <w:szCs w:val="20"/>
          <w:lang w:val="sl-SI" w:eastAsia="sl-SI"/>
        </w:rPr>
      </w:pPr>
      <w:r w:rsidRPr="00C90427">
        <w:rPr>
          <w:rFonts w:cs="Arial"/>
          <w:szCs w:val="20"/>
          <w:lang w:val="sl-SI"/>
        </w:rPr>
        <w:t xml:space="preserve">Državni zbor je 9. julija 2020 sprejel Zakon o interventnih ukrepih za pripravo na drugi val COVID-19 (ZIUPDV). Na podlagi omenjenega zakona je Vlada </w:t>
      </w:r>
      <w:r w:rsidR="00880BC0">
        <w:rPr>
          <w:rFonts w:cs="Arial"/>
          <w:szCs w:val="20"/>
          <w:lang w:val="sl-SI"/>
        </w:rPr>
        <w:t>RS</w:t>
      </w:r>
      <w:r w:rsidRPr="00C90427">
        <w:rPr>
          <w:rFonts w:cs="Arial"/>
          <w:szCs w:val="20"/>
          <w:lang w:val="sl-SI"/>
        </w:rPr>
        <w:t xml:space="preserve"> 21. 8. 2020 izdala Uredbo o zagotovitvi javnih sredstev za financiranje dodatnih kadrov pri izvajalcih socialnovarstvene storitve institucionalnega varstva v javni mreži. Izvajalcem institucionalnega varstva so bili izdani sklepi o obsegu sredstev za financiranje dodatnega kadra za obdobje dveh let od uveljavitve uredbe v skupni višini 29 milijonov evrov. Na tej podlagi so zagotovljena sredstva za </w:t>
      </w:r>
      <w:r w:rsidRPr="00ED103B">
        <w:rPr>
          <w:rFonts w:cs="Arial"/>
          <w:color w:val="000000"/>
          <w:szCs w:val="20"/>
          <w:lang w:val="sl-SI" w:eastAsia="sl-SI"/>
        </w:rPr>
        <w:t>cca. 620 dodatnega kadra za vse izvajalce institucionalnega varstva v javni mreži, pri čemer bo cca. 550 dodatnih zaposlitev v domovih za starejše.</w:t>
      </w:r>
    </w:p>
    <w:p w:rsidR="00ED103B" w:rsidRPr="00ED103B" w:rsidRDefault="00ED103B" w:rsidP="00ED103B">
      <w:pPr>
        <w:spacing w:line="240" w:lineRule="exact"/>
        <w:jc w:val="both"/>
        <w:rPr>
          <w:rFonts w:cs="Arial"/>
          <w:color w:val="000000"/>
          <w:szCs w:val="20"/>
          <w:lang w:val="sl-SI" w:eastAsia="sl-SI"/>
        </w:rPr>
      </w:pPr>
    </w:p>
    <w:p w:rsidR="00ED103B" w:rsidRPr="00ED103B" w:rsidRDefault="00ED103B" w:rsidP="00ED103B">
      <w:pPr>
        <w:spacing w:line="240" w:lineRule="exact"/>
        <w:jc w:val="both"/>
        <w:rPr>
          <w:rFonts w:cs="Arial"/>
          <w:color w:val="000000"/>
          <w:szCs w:val="20"/>
          <w:lang w:val="sl-SI" w:eastAsia="sl-SI"/>
        </w:rPr>
      </w:pPr>
      <w:r w:rsidRPr="00ED103B">
        <w:rPr>
          <w:rFonts w:cs="Arial"/>
          <w:color w:val="000000"/>
          <w:szCs w:val="20"/>
          <w:lang w:val="sl-SI" w:eastAsia="sl-SI"/>
        </w:rPr>
        <w:t>Dodatno kadrovsko okrepitev zagotavljamo tudi s PKP5, in sicer z začasno razporeditvijo zaposlenih tam, kjer je povečan obseg dela zaradi COVID-19. Iz doma, kjer okužb ni, v dom kjer so potrebe velike. Vsi začasno razporejeni, bodo upravičeni do 20 odstotkov urne postavke osnovne plače zaposlenega. </w:t>
      </w:r>
    </w:p>
    <w:p w:rsidR="00ED103B" w:rsidRPr="00C90427" w:rsidRDefault="00ED103B" w:rsidP="00ED103B">
      <w:pPr>
        <w:spacing w:line="240" w:lineRule="exact"/>
        <w:jc w:val="both"/>
        <w:rPr>
          <w:rFonts w:cs="Arial"/>
          <w:szCs w:val="20"/>
          <w:lang w:val="sl-SI"/>
        </w:rPr>
      </w:pPr>
    </w:p>
    <w:p w:rsidR="00ED103B" w:rsidRPr="00C90427" w:rsidRDefault="00ED103B" w:rsidP="00ED103B">
      <w:pPr>
        <w:spacing w:line="240" w:lineRule="exact"/>
        <w:jc w:val="both"/>
        <w:rPr>
          <w:rFonts w:cs="Arial"/>
          <w:b/>
          <w:i/>
          <w:szCs w:val="20"/>
          <w:lang w:val="sl-SI"/>
        </w:rPr>
      </w:pPr>
      <w:r w:rsidRPr="00C90427">
        <w:rPr>
          <w:rFonts w:cs="Arial"/>
          <w:b/>
          <w:i/>
          <w:szCs w:val="20"/>
          <w:lang w:val="sl-SI"/>
        </w:rPr>
        <w:t>Prenova standardov in normativov</w:t>
      </w:r>
    </w:p>
    <w:p w:rsidR="00ED103B" w:rsidRPr="00C90427" w:rsidRDefault="00ED103B" w:rsidP="00ED103B">
      <w:pPr>
        <w:spacing w:line="240" w:lineRule="exact"/>
        <w:jc w:val="both"/>
        <w:rPr>
          <w:rFonts w:eastAsia="Calibri" w:cs="Arial"/>
          <w:szCs w:val="20"/>
          <w:lang w:val="sl-SI"/>
        </w:rPr>
      </w:pPr>
    </w:p>
    <w:p w:rsidR="00ED103B" w:rsidRDefault="00ED103B" w:rsidP="00ED103B">
      <w:pPr>
        <w:autoSpaceDE w:val="0"/>
        <w:autoSpaceDN w:val="0"/>
        <w:adjustRightInd w:val="0"/>
        <w:spacing w:line="240" w:lineRule="exact"/>
        <w:jc w:val="both"/>
        <w:rPr>
          <w:rFonts w:cs="Arial"/>
          <w:szCs w:val="20"/>
          <w:lang w:val="sl-SI"/>
        </w:rPr>
      </w:pPr>
      <w:r w:rsidRPr="00C90427">
        <w:rPr>
          <w:rFonts w:cs="Arial"/>
          <w:szCs w:val="20"/>
          <w:lang w:val="sl-SI"/>
        </w:rPr>
        <w:t>Strinjamo se, da veljavni standardi in normativi ne ustrezajo več dejanskemu stanju v posameznih DSO in so potrebni celovite prenove, predvsem zaradi zahtevnejše strukture stanovalcev DSO</w:t>
      </w:r>
      <w:r>
        <w:rPr>
          <w:rFonts w:cs="Arial"/>
          <w:szCs w:val="20"/>
          <w:lang w:val="sl-SI"/>
        </w:rPr>
        <w:t xml:space="preserve">, zato smo ustanovili delovne skupine za </w:t>
      </w:r>
      <w:r w:rsidRPr="000C1B92">
        <w:rPr>
          <w:rFonts w:cs="Arial"/>
          <w:szCs w:val="20"/>
          <w:lang w:val="sl-SI"/>
        </w:rPr>
        <w:t>kadrovske standarde in normative v sklopu domov za starejše, posebnih socialno varstvenih zavodov, varstveno delovnih centrov, zavodov za usposabljanje, delo in varstvo ter centrov za socialno delo</w:t>
      </w:r>
      <w:r>
        <w:rPr>
          <w:rFonts w:cs="Arial"/>
          <w:szCs w:val="20"/>
          <w:lang w:val="sl-SI"/>
        </w:rPr>
        <w:t>.</w:t>
      </w:r>
    </w:p>
    <w:p w:rsidR="00ED103B" w:rsidRPr="00C90427" w:rsidRDefault="00ED103B" w:rsidP="00ED103B">
      <w:pPr>
        <w:spacing w:line="240" w:lineRule="exact"/>
        <w:jc w:val="both"/>
        <w:rPr>
          <w:rFonts w:eastAsia="Calibri" w:cs="Arial"/>
          <w:szCs w:val="20"/>
          <w:lang w:val="sl-SI"/>
        </w:rPr>
      </w:pPr>
    </w:p>
    <w:p w:rsidR="00ED103B" w:rsidRPr="002558AE" w:rsidRDefault="00ED103B" w:rsidP="00ED103B">
      <w:pPr>
        <w:pStyle w:val="ZADEVA"/>
        <w:spacing w:line="240" w:lineRule="exact"/>
        <w:jc w:val="both"/>
        <w:rPr>
          <w:rFonts w:cs="Arial"/>
          <w:b w:val="0"/>
          <w:szCs w:val="20"/>
          <w:lang w:val="sl-SI"/>
        </w:rPr>
      </w:pPr>
    </w:p>
    <w:p w:rsidR="00ED103B" w:rsidRPr="002558AE" w:rsidRDefault="00ED103B" w:rsidP="00ED103B">
      <w:pPr>
        <w:autoSpaceDE w:val="0"/>
        <w:autoSpaceDN w:val="0"/>
        <w:adjustRightInd w:val="0"/>
        <w:spacing w:line="240" w:lineRule="exact"/>
        <w:jc w:val="both"/>
        <w:rPr>
          <w:rFonts w:cs="Arial"/>
          <w:szCs w:val="20"/>
          <w:lang w:val="sl-SI"/>
        </w:rPr>
      </w:pPr>
      <w:r w:rsidRPr="002558AE">
        <w:rPr>
          <w:rFonts w:cs="Arial"/>
          <w:szCs w:val="20"/>
          <w:lang w:val="sl-SI"/>
        </w:rPr>
        <w:t>Upamo, da smo odgovor</w:t>
      </w:r>
      <w:r>
        <w:rPr>
          <w:rFonts w:cs="Arial"/>
          <w:szCs w:val="20"/>
          <w:lang w:val="sl-SI"/>
        </w:rPr>
        <w:t>ili</w:t>
      </w:r>
      <w:r w:rsidRPr="002558AE">
        <w:rPr>
          <w:rFonts w:cs="Arial"/>
          <w:szCs w:val="20"/>
          <w:lang w:val="sl-SI"/>
        </w:rPr>
        <w:t xml:space="preserve"> na vaša vprašanja in da </w:t>
      </w:r>
      <w:r>
        <w:rPr>
          <w:rFonts w:cs="Arial"/>
          <w:szCs w:val="20"/>
          <w:lang w:val="sl-SI"/>
        </w:rPr>
        <w:t>je moč videti</w:t>
      </w:r>
      <w:r w:rsidRPr="002558AE">
        <w:rPr>
          <w:rFonts w:cs="Arial"/>
          <w:szCs w:val="20"/>
          <w:lang w:val="sl-SI"/>
        </w:rPr>
        <w:t>, da delamo vse kar je v naši moči, da bi starejšim v DSO in sicer zagotovi</w:t>
      </w:r>
      <w:r>
        <w:rPr>
          <w:rFonts w:cs="Arial"/>
          <w:szCs w:val="20"/>
          <w:lang w:val="sl-SI"/>
        </w:rPr>
        <w:t>mo</w:t>
      </w:r>
      <w:r w:rsidRPr="002558AE">
        <w:rPr>
          <w:rFonts w:cs="Arial"/>
          <w:szCs w:val="20"/>
          <w:lang w:val="sl-SI"/>
        </w:rPr>
        <w:t xml:space="preserve"> čimbolj varno bivanje in hkrati ne posega</w:t>
      </w:r>
      <w:r>
        <w:rPr>
          <w:rFonts w:cs="Arial"/>
          <w:szCs w:val="20"/>
          <w:lang w:val="sl-SI"/>
        </w:rPr>
        <w:t>mo</w:t>
      </w:r>
      <w:r w:rsidRPr="002558AE">
        <w:rPr>
          <w:rFonts w:cs="Arial"/>
          <w:szCs w:val="20"/>
          <w:lang w:val="sl-SI"/>
        </w:rPr>
        <w:t xml:space="preserve"> preveč v njihove ustaljene navade ter </w:t>
      </w:r>
      <w:r>
        <w:rPr>
          <w:rFonts w:cs="Arial"/>
          <w:szCs w:val="20"/>
          <w:lang w:val="sl-SI"/>
        </w:rPr>
        <w:t>se</w:t>
      </w:r>
      <w:r w:rsidRPr="002558AE">
        <w:rPr>
          <w:rFonts w:cs="Arial"/>
          <w:szCs w:val="20"/>
          <w:lang w:val="sl-SI"/>
        </w:rPr>
        <w:t xml:space="preserve"> tako tudi v teh težkih, lahko bi rekli kritičnih razmerah, ohran</w:t>
      </w:r>
      <w:r>
        <w:rPr>
          <w:rFonts w:cs="Arial"/>
          <w:szCs w:val="20"/>
          <w:lang w:val="sl-SI"/>
        </w:rPr>
        <w:t>ja</w:t>
      </w:r>
      <w:r w:rsidRPr="002558AE">
        <w:rPr>
          <w:rFonts w:cs="Arial"/>
          <w:szCs w:val="20"/>
          <w:lang w:val="sl-SI"/>
        </w:rPr>
        <w:t xml:space="preserve"> kvalitet</w:t>
      </w:r>
      <w:r>
        <w:rPr>
          <w:rFonts w:cs="Arial"/>
          <w:szCs w:val="20"/>
          <w:lang w:val="sl-SI"/>
        </w:rPr>
        <w:t>a</w:t>
      </w:r>
      <w:r w:rsidRPr="002558AE">
        <w:rPr>
          <w:rFonts w:cs="Arial"/>
          <w:szCs w:val="20"/>
          <w:lang w:val="sl-SI"/>
        </w:rPr>
        <w:t xml:space="preserve"> bivanja, ki so jo vajeni.</w:t>
      </w:r>
    </w:p>
    <w:p w:rsidR="00ED103B" w:rsidRPr="002558AE" w:rsidRDefault="00ED103B" w:rsidP="00ED103B">
      <w:pPr>
        <w:autoSpaceDE w:val="0"/>
        <w:autoSpaceDN w:val="0"/>
        <w:adjustRightInd w:val="0"/>
        <w:spacing w:line="240" w:lineRule="exact"/>
        <w:jc w:val="both"/>
        <w:rPr>
          <w:rFonts w:cs="Arial"/>
          <w:szCs w:val="20"/>
          <w:lang w:val="sl-SI"/>
        </w:rPr>
      </w:pPr>
    </w:p>
    <w:p w:rsidR="00ED103B" w:rsidRPr="002558AE" w:rsidRDefault="00ED103B" w:rsidP="00ED103B">
      <w:pPr>
        <w:autoSpaceDE w:val="0"/>
        <w:autoSpaceDN w:val="0"/>
        <w:adjustRightInd w:val="0"/>
        <w:spacing w:line="240" w:lineRule="exact"/>
        <w:jc w:val="both"/>
        <w:rPr>
          <w:rFonts w:cs="Arial"/>
          <w:szCs w:val="20"/>
          <w:lang w:val="sl-SI"/>
        </w:rPr>
      </w:pPr>
      <w:r w:rsidRPr="002558AE">
        <w:rPr>
          <w:rFonts w:cs="Arial"/>
          <w:szCs w:val="20"/>
          <w:lang w:val="sl-SI"/>
        </w:rPr>
        <w:lastRenderedPageBreak/>
        <w:t>Veseli nas, da ste v enem od dopisov zapisali, da ste prepoznali dobro in požrtvovalno delo</w:t>
      </w:r>
    </w:p>
    <w:p w:rsidR="00ED103B" w:rsidRPr="002558AE" w:rsidRDefault="00ED103B" w:rsidP="00ED103B">
      <w:pPr>
        <w:autoSpaceDE w:val="0"/>
        <w:autoSpaceDN w:val="0"/>
        <w:adjustRightInd w:val="0"/>
        <w:spacing w:line="240" w:lineRule="exact"/>
        <w:jc w:val="both"/>
        <w:rPr>
          <w:rFonts w:cs="Arial"/>
          <w:szCs w:val="20"/>
          <w:lang w:val="sl-SI"/>
        </w:rPr>
      </w:pPr>
      <w:r w:rsidRPr="002558AE">
        <w:rPr>
          <w:rFonts w:cs="Arial"/>
          <w:szCs w:val="20"/>
          <w:lang w:val="sl-SI"/>
        </w:rPr>
        <w:t xml:space="preserve">zaposlenih v DSO. Prav gotovo brez neverjetne ekipe zaposlenih, njihove srčnosti in </w:t>
      </w:r>
    </w:p>
    <w:p w:rsidR="00ED103B" w:rsidRPr="002558AE" w:rsidRDefault="00ED103B" w:rsidP="00ED103B">
      <w:pPr>
        <w:autoSpaceDE w:val="0"/>
        <w:autoSpaceDN w:val="0"/>
        <w:adjustRightInd w:val="0"/>
        <w:spacing w:line="240" w:lineRule="exact"/>
        <w:jc w:val="both"/>
        <w:rPr>
          <w:rFonts w:cs="Arial"/>
          <w:szCs w:val="20"/>
          <w:lang w:val="sl-SI"/>
        </w:rPr>
      </w:pPr>
      <w:r w:rsidRPr="002558AE">
        <w:rPr>
          <w:rFonts w:cs="Arial"/>
          <w:szCs w:val="20"/>
          <w:lang w:val="sl-SI"/>
        </w:rPr>
        <w:t xml:space="preserve">maksimalnega angažmaja vodstev zavodov, ne bi uspeli. Izkazalo se je, da sta </w:t>
      </w:r>
    </w:p>
    <w:p w:rsidR="00ED103B" w:rsidRPr="002558AE" w:rsidRDefault="00ED103B" w:rsidP="00ED103B">
      <w:pPr>
        <w:autoSpaceDE w:val="0"/>
        <w:autoSpaceDN w:val="0"/>
        <w:adjustRightInd w:val="0"/>
        <w:spacing w:line="240" w:lineRule="exact"/>
        <w:jc w:val="both"/>
        <w:rPr>
          <w:rFonts w:cs="Arial"/>
          <w:szCs w:val="20"/>
          <w:lang w:val="sl-SI"/>
        </w:rPr>
      </w:pPr>
      <w:r w:rsidRPr="002558AE">
        <w:rPr>
          <w:rFonts w:cs="Arial"/>
          <w:szCs w:val="20"/>
          <w:lang w:val="sl-SI"/>
        </w:rPr>
        <w:t xml:space="preserve">medgeneracijsko sodelovanje in solidarnost ključna pri premagovanju izzivov, pred katere smo </w:t>
      </w:r>
    </w:p>
    <w:p w:rsidR="00ED103B" w:rsidRPr="002558AE" w:rsidRDefault="00ED103B" w:rsidP="00ED103B">
      <w:pPr>
        <w:autoSpaceDE w:val="0"/>
        <w:autoSpaceDN w:val="0"/>
        <w:adjustRightInd w:val="0"/>
        <w:spacing w:line="240" w:lineRule="exact"/>
        <w:jc w:val="both"/>
        <w:rPr>
          <w:rFonts w:cs="Arial"/>
          <w:szCs w:val="20"/>
          <w:lang w:val="sl-SI"/>
        </w:rPr>
      </w:pPr>
      <w:r w:rsidRPr="002558AE">
        <w:rPr>
          <w:rFonts w:cs="Arial"/>
          <w:szCs w:val="20"/>
          <w:lang w:val="sl-SI"/>
        </w:rPr>
        <w:t>postavljeni.</w:t>
      </w:r>
    </w:p>
    <w:p w:rsidR="00ED103B" w:rsidRPr="002558AE" w:rsidRDefault="00ED103B" w:rsidP="00ED103B">
      <w:pPr>
        <w:autoSpaceDE w:val="0"/>
        <w:autoSpaceDN w:val="0"/>
        <w:adjustRightInd w:val="0"/>
        <w:spacing w:line="240" w:lineRule="exact"/>
        <w:jc w:val="both"/>
        <w:rPr>
          <w:rFonts w:cs="Arial"/>
          <w:szCs w:val="20"/>
          <w:lang w:val="sl-SI"/>
        </w:rPr>
      </w:pPr>
    </w:p>
    <w:p w:rsidR="00ED103B" w:rsidRPr="002558AE" w:rsidRDefault="00932F97" w:rsidP="00ED103B">
      <w:pPr>
        <w:autoSpaceDE w:val="0"/>
        <w:autoSpaceDN w:val="0"/>
        <w:adjustRightInd w:val="0"/>
        <w:spacing w:line="240" w:lineRule="exact"/>
        <w:jc w:val="both"/>
        <w:rPr>
          <w:rFonts w:cs="Arial"/>
          <w:szCs w:val="20"/>
          <w:lang w:val="sl-SI"/>
        </w:rPr>
      </w:pPr>
      <w:r>
        <w:rPr>
          <w:rFonts w:cs="Arial"/>
          <w:szCs w:val="20"/>
          <w:lang w:val="sl-SI"/>
        </w:rPr>
        <w:t>Zaradi trenutne slabe epidemiološke slike in razglašene epidemije</w:t>
      </w:r>
      <w:r w:rsidR="00ED103B" w:rsidRPr="002558AE">
        <w:rPr>
          <w:rFonts w:cs="Arial"/>
          <w:szCs w:val="20"/>
          <w:lang w:val="sl-SI"/>
        </w:rPr>
        <w:t xml:space="preserve"> smo </w:t>
      </w:r>
      <w:r w:rsidR="00CF2787">
        <w:rPr>
          <w:rFonts w:cs="Arial"/>
          <w:szCs w:val="20"/>
          <w:lang w:val="sl-SI"/>
        </w:rPr>
        <w:t>se že sestali s</w:t>
      </w:r>
      <w:r w:rsidR="00ED103B" w:rsidRPr="002558AE">
        <w:rPr>
          <w:rFonts w:cs="Arial"/>
          <w:szCs w:val="20"/>
          <w:lang w:val="sl-SI"/>
        </w:rPr>
        <w:t xml:space="preserve"> Civilno zaščito</w:t>
      </w:r>
      <w:r w:rsidR="00ED103B">
        <w:rPr>
          <w:rFonts w:cs="Arial"/>
          <w:szCs w:val="20"/>
          <w:lang w:val="sl-SI"/>
        </w:rPr>
        <w:t xml:space="preserve"> in </w:t>
      </w:r>
      <w:r w:rsidR="00CF2787">
        <w:rPr>
          <w:rFonts w:cs="Arial"/>
          <w:szCs w:val="20"/>
          <w:lang w:val="sl-SI"/>
        </w:rPr>
        <w:t xml:space="preserve">se povezali z nevladnimi </w:t>
      </w:r>
      <w:r w:rsidR="00ED103B" w:rsidRPr="002558AE">
        <w:rPr>
          <w:rFonts w:cs="Arial"/>
          <w:szCs w:val="20"/>
          <w:lang w:val="sl-SI"/>
        </w:rPr>
        <w:t>organizacijami</w:t>
      </w:r>
      <w:r w:rsidR="00CF2787">
        <w:rPr>
          <w:rFonts w:cs="Arial"/>
          <w:szCs w:val="20"/>
          <w:lang w:val="sl-SI"/>
        </w:rPr>
        <w:t xml:space="preserve"> in društvi ter humanitarnimi organizacijami</w:t>
      </w:r>
      <w:r w:rsidR="00ED103B" w:rsidRPr="002558AE">
        <w:rPr>
          <w:rFonts w:cs="Arial"/>
          <w:szCs w:val="20"/>
          <w:lang w:val="sl-SI"/>
        </w:rPr>
        <w:t>. Namera in pripravljenost vseh je velika, da na stiske odgovorimo družno in ji</w:t>
      </w:r>
      <w:r w:rsidR="00ED103B">
        <w:rPr>
          <w:rFonts w:cs="Arial"/>
          <w:szCs w:val="20"/>
          <w:lang w:val="sl-SI"/>
        </w:rPr>
        <w:t>h</w:t>
      </w:r>
      <w:r w:rsidR="00ED103B" w:rsidRPr="002558AE">
        <w:rPr>
          <w:rFonts w:cs="Arial"/>
          <w:szCs w:val="20"/>
          <w:lang w:val="sl-SI"/>
        </w:rPr>
        <w:t xml:space="preserve"> čim prej omejimo.  </w:t>
      </w:r>
    </w:p>
    <w:p w:rsidR="00ED103B" w:rsidRPr="002558AE" w:rsidRDefault="00ED103B" w:rsidP="00ED103B">
      <w:pPr>
        <w:autoSpaceDE w:val="0"/>
        <w:autoSpaceDN w:val="0"/>
        <w:adjustRightInd w:val="0"/>
        <w:spacing w:line="240" w:lineRule="exact"/>
        <w:jc w:val="both"/>
        <w:rPr>
          <w:rFonts w:cs="Arial"/>
          <w:szCs w:val="20"/>
          <w:lang w:val="sl-SI"/>
        </w:rPr>
      </w:pPr>
    </w:p>
    <w:p w:rsidR="00ED103B" w:rsidRPr="00ED103B" w:rsidRDefault="00873FB6" w:rsidP="00ED103B">
      <w:pPr>
        <w:autoSpaceDE w:val="0"/>
        <w:autoSpaceDN w:val="0"/>
        <w:adjustRightInd w:val="0"/>
        <w:spacing w:line="240" w:lineRule="exact"/>
        <w:jc w:val="both"/>
        <w:rPr>
          <w:rFonts w:cs="Arial"/>
          <w:color w:val="000000"/>
          <w:szCs w:val="20"/>
          <w:lang w:val="sl-SI"/>
        </w:rPr>
      </w:pPr>
      <w:r>
        <w:rPr>
          <w:rFonts w:cs="Arial"/>
          <w:szCs w:val="20"/>
          <w:lang w:val="sl-SI"/>
        </w:rPr>
        <w:t>Na koncu bi želeli še dodati</w:t>
      </w:r>
      <w:r w:rsidR="00ED103B" w:rsidRPr="002558AE">
        <w:rPr>
          <w:rFonts w:cs="Arial"/>
          <w:szCs w:val="20"/>
          <w:lang w:val="sl-SI"/>
        </w:rPr>
        <w:t xml:space="preserve">, </w:t>
      </w:r>
      <w:r>
        <w:rPr>
          <w:rFonts w:cs="Arial"/>
          <w:szCs w:val="20"/>
          <w:lang w:val="sl-SI"/>
        </w:rPr>
        <w:t xml:space="preserve">da smo se trudili, </w:t>
      </w:r>
      <w:r w:rsidR="00ED103B" w:rsidRPr="002558AE">
        <w:rPr>
          <w:rFonts w:cs="Arial"/>
          <w:szCs w:val="20"/>
          <w:lang w:val="sl-SI"/>
        </w:rPr>
        <w:t xml:space="preserve">da </w:t>
      </w:r>
      <w:r>
        <w:rPr>
          <w:rFonts w:cs="Arial"/>
          <w:szCs w:val="20"/>
          <w:lang w:val="sl-SI"/>
        </w:rPr>
        <w:t>se ob</w:t>
      </w:r>
      <w:r w:rsidR="00ED103B" w:rsidRPr="002558AE">
        <w:rPr>
          <w:rFonts w:cs="Arial"/>
          <w:szCs w:val="20"/>
          <w:lang w:val="sl-SI"/>
        </w:rPr>
        <w:t xml:space="preserve"> povišanih stroških, ki jih imajo </w:t>
      </w:r>
      <w:r w:rsidR="00ED103B">
        <w:rPr>
          <w:rFonts w:cs="Arial"/>
          <w:szCs w:val="20"/>
          <w:lang w:val="sl-SI"/>
        </w:rPr>
        <w:t>zavodi</w:t>
      </w:r>
      <w:r w:rsidR="00ED103B" w:rsidRPr="002558AE">
        <w:rPr>
          <w:rFonts w:cs="Arial"/>
          <w:szCs w:val="20"/>
          <w:lang w:val="sl-SI"/>
        </w:rPr>
        <w:t xml:space="preserve"> zaradi izrednih razmer</w:t>
      </w:r>
      <w:r w:rsidR="00ED103B">
        <w:rPr>
          <w:rFonts w:cs="Arial"/>
          <w:szCs w:val="20"/>
          <w:lang w:val="sl-SI"/>
        </w:rPr>
        <w:t>,</w:t>
      </w:r>
      <w:r w:rsidR="00ED103B" w:rsidRPr="002558AE">
        <w:rPr>
          <w:rFonts w:cs="Arial"/>
          <w:szCs w:val="20"/>
          <w:lang w:val="sl-SI"/>
        </w:rPr>
        <w:t xml:space="preserve"> cene oskrbnin v domovih za starejše</w:t>
      </w:r>
      <w:r>
        <w:rPr>
          <w:rFonts w:cs="Arial"/>
          <w:szCs w:val="20"/>
          <w:lang w:val="sl-SI"/>
        </w:rPr>
        <w:t xml:space="preserve"> ne bi povečevale</w:t>
      </w:r>
      <w:r w:rsidR="00ED103B" w:rsidRPr="002558AE">
        <w:rPr>
          <w:rFonts w:cs="Arial"/>
          <w:szCs w:val="20"/>
          <w:lang w:val="sl-SI"/>
        </w:rPr>
        <w:t>.</w:t>
      </w:r>
      <w:r>
        <w:rPr>
          <w:rFonts w:cs="Arial"/>
          <w:szCs w:val="20"/>
          <w:lang w:val="sl-SI"/>
        </w:rPr>
        <w:t xml:space="preserve"> In to nam je uspelo z ustreznimi ukrepi, ki jih bomo s PKP5 še nadgradili.</w:t>
      </w:r>
      <w:r w:rsidR="00ED103B" w:rsidRPr="002558AE">
        <w:rPr>
          <w:rFonts w:cs="Arial"/>
          <w:szCs w:val="20"/>
          <w:lang w:val="sl-SI"/>
        </w:rPr>
        <w:t xml:space="preserve"> </w:t>
      </w:r>
      <w:r>
        <w:rPr>
          <w:rFonts w:cs="Arial"/>
          <w:szCs w:val="20"/>
          <w:lang w:val="sl-SI"/>
        </w:rPr>
        <w:t>Z</w:t>
      </w:r>
      <w:r w:rsidR="00ED103B" w:rsidRPr="002558AE">
        <w:rPr>
          <w:rFonts w:cs="Arial"/>
          <w:szCs w:val="20"/>
          <w:lang w:val="sl-SI"/>
        </w:rPr>
        <w:t>agotovili</w:t>
      </w:r>
      <w:r>
        <w:rPr>
          <w:rFonts w:cs="Arial"/>
          <w:szCs w:val="20"/>
          <w:lang w:val="sl-SI"/>
        </w:rPr>
        <w:t xml:space="preserve"> smo</w:t>
      </w:r>
      <w:r w:rsidR="00ED103B" w:rsidRPr="002558AE">
        <w:rPr>
          <w:rFonts w:cs="Arial"/>
          <w:szCs w:val="20"/>
          <w:lang w:val="sl-SI"/>
        </w:rPr>
        <w:t>, da se bo iz proračuna RS krilo enom</w:t>
      </w:r>
      <w:r w:rsidR="00ED103B">
        <w:rPr>
          <w:rFonts w:cs="Arial"/>
          <w:szCs w:val="20"/>
          <w:lang w:val="sl-SI"/>
        </w:rPr>
        <w:t>esečno obvezno strateško zalogo</w:t>
      </w:r>
      <w:r w:rsidR="00ED103B" w:rsidRPr="00ED103B">
        <w:rPr>
          <w:rFonts w:cs="Arial"/>
          <w:color w:val="000000"/>
          <w:szCs w:val="20"/>
          <w:lang w:val="sl-SI"/>
        </w:rPr>
        <w:t xml:space="preserve">, sofinanciralo osebno varovalno opremo in sredstva za dezinfekcijo za delo v sivi in rdeči coni ter krilo izpade prihodkov zaradi nezasedenih kapacitet </w:t>
      </w:r>
    </w:p>
    <w:p w:rsidR="00ED103B" w:rsidRPr="00ED103B" w:rsidRDefault="00ED103B" w:rsidP="00ED103B">
      <w:pPr>
        <w:pStyle w:val="ZADEVA"/>
        <w:spacing w:line="240" w:lineRule="exact"/>
        <w:rPr>
          <w:rFonts w:cs="Arial"/>
          <w:b w:val="0"/>
          <w:color w:val="000000"/>
          <w:szCs w:val="20"/>
          <w:lang w:val="sl-SI"/>
        </w:rPr>
      </w:pPr>
    </w:p>
    <w:p w:rsidR="00ED103B" w:rsidRPr="00ED103B" w:rsidRDefault="00ED103B" w:rsidP="00ED103B">
      <w:pPr>
        <w:pStyle w:val="ZADEVA"/>
        <w:spacing w:line="240" w:lineRule="exact"/>
        <w:rPr>
          <w:rFonts w:cs="Arial"/>
          <w:b w:val="0"/>
          <w:color w:val="000000"/>
          <w:szCs w:val="20"/>
          <w:lang w:val="sl-SI"/>
        </w:rPr>
      </w:pPr>
    </w:p>
    <w:p w:rsidR="00ED103B" w:rsidRPr="00ED103B" w:rsidRDefault="00ED103B" w:rsidP="00ED103B">
      <w:pPr>
        <w:autoSpaceDE w:val="0"/>
        <w:autoSpaceDN w:val="0"/>
        <w:adjustRightInd w:val="0"/>
        <w:spacing w:line="240" w:lineRule="exact"/>
        <w:rPr>
          <w:rFonts w:cs="Arial"/>
          <w:color w:val="000000"/>
          <w:szCs w:val="20"/>
          <w:lang w:val="sl-SI"/>
        </w:rPr>
      </w:pPr>
      <w:r w:rsidRPr="00ED103B">
        <w:rPr>
          <w:rFonts w:cs="Arial"/>
          <w:color w:val="000000"/>
          <w:szCs w:val="20"/>
          <w:lang w:val="sl-SI"/>
        </w:rPr>
        <w:t xml:space="preserve">Ponovno poudarjamo, da si bo ministrstvo še naprej prizadevalo, da bodo DSO tudi v prihodnosti delovali varno tako za oskrbovance, kakor njihove svojce in zaposlene. </w:t>
      </w:r>
    </w:p>
    <w:p w:rsidR="00ED103B" w:rsidRPr="00C90427" w:rsidRDefault="00ED103B" w:rsidP="00ED103B">
      <w:pPr>
        <w:pStyle w:val="ZADEVA"/>
        <w:spacing w:line="240" w:lineRule="exact"/>
        <w:jc w:val="both"/>
        <w:rPr>
          <w:rFonts w:cs="Arial"/>
          <w:b w:val="0"/>
          <w:szCs w:val="20"/>
          <w:lang w:val="sl-SI"/>
        </w:rPr>
      </w:pPr>
    </w:p>
    <w:p w:rsidR="00ED103B" w:rsidRPr="00C90427" w:rsidRDefault="00ED103B" w:rsidP="00ED103B">
      <w:pPr>
        <w:pStyle w:val="ZADEVA"/>
        <w:spacing w:line="240" w:lineRule="exact"/>
        <w:jc w:val="both"/>
        <w:rPr>
          <w:rFonts w:cs="Arial"/>
          <w:b w:val="0"/>
          <w:szCs w:val="20"/>
          <w:lang w:val="sl-SI"/>
        </w:rPr>
      </w:pPr>
    </w:p>
    <w:p w:rsidR="00ED103B" w:rsidRDefault="00ED103B" w:rsidP="00ED103B">
      <w:pPr>
        <w:pStyle w:val="ZADEVA"/>
        <w:spacing w:line="240" w:lineRule="exact"/>
        <w:jc w:val="both"/>
        <w:rPr>
          <w:rFonts w:cs="Arial"/>
          <w:b w:val="0"/>
          <w:szCs w:val="20"/>
          <w:lang w:val="sl-SI"/>
        </w:rPr>
      </w:pPr>
      <w:r w:rsidRPr="00C90427">
        <w:rPr>
          <w:rFonts w:cs="Arial"/>
          <w:b w:val="0"/>
          <w:szCs w:val="20"/>
          <w:lang w:val="sl-SI"/>
        </w:rPr>
        <w:t>S spoštovanjem,</w:t>
      </w:r>
    </w:p>
    <w:p w:rsidR="007D75CF" w:rsidRPr="00202A77" w:rsidRDefault="007D75CF" w:rsidP="007D75CF">
      <w:pPr>
        <w:rPr>
          <w:lang w:val="sl-SI"/>
        </w:rPr>
      </w:pPr>
    </w:p>
    <w:p w:rsidR="00F57FED" w:rsidRPr="00202A77" w:rsidRDefault="00F57FED" w:rsidP="007D75CF">
      <w:pPr>
        <w:rPr>
          <w:lang w:val="sl-SI"/>
        </w:rPr>
      </w:pPr>
    </w:p>
    <w:p w:rsidR="007E6DC5" w:rsidRDefault="00121896" w:rsidP="007D75CF">
      <w:pPr>
        <w:rPr>
          <w:lang w:val="sl-SI"/>
        </w:rPr>
      </w:pPr>
      <w:r>
        <w:rPr>
          <w:lang w:val="sl-SI"/>
        </w:rPr>
        <w:tab/>
      </w:r>
      <w:r>
        <w:rPr>
          <w:lang w:val="sl-SI"/>
        </w:rPr>
        <w:tab/>
      </w:r>
      <w:r>
        <w:rPr>
          <w:lang w:val="sl-SI"/>
        </w:rPr>
        <w:tab/>
      </w:r>
      <w:r>
        <w:rPr>
          <w:lang w:val="sl-SI"/>
        </w:rPr>
        <w:tab/>
      </w:r>
      <w:r>
        <w:rPr>
          <w:lang w:val="sl-SI"/>
        </w:rPr>
        <w:tab/>
      </w:r>
      <w:r>
        <w:rPr>
          <w:lang w:val="sl-SI"/>
        </w:rPr>
        <w:tab/>
        <w:t>Cveto Uršič</w:t>
      </w:r>
    </w:p>
    <w:p w:rsidR="00121896" w:rsidRDefault="00121896" w:rsidP="007D75CF">
      <w:pPr>
        <w:rPr>
          <w:lang w:val="sl-SI"/>
        </w:rPr>
      </w:pPr>
      <w:r>
        <w:rPr>
          <w:lang w:val="sl-SI"/>
        </w:rPr>
        <w:tab/>
      </w:r>
      <w:r>
        <w:rPr>
          <w:lang w:val="sl-SI"/>
        </w:rPr>
        <w:tab/>
      </w:r>
      <w:r>
        <w:rPr>
          <w:lang w:val="sl-SI"/>
        </w:rPr>
        <w:tab/>
      </w:r>
      <w:r>
        <w:rPr>
          <w:lang w:val="sl-SI"/>
        </w:rPr>
        <w:tab/>
      </w:r>
      <w:r>
        <w:rPr>
          <w:lang w:val="sl-SI"/>
        </w:rPr>
        <w:tab/>
      </w:r>
      <w:r>
        <w:rPr>
          <w:lang w:val="sl-SI"/>
        </w:rPr>
        <w:tab/>
        <w:t>državni sekretar</w:t>
      </w:r>
    </w:p>
    <w:p w:rsidR="00E61883" w:rsidRDefault="00E61883" w:rsidP="007D75CF">
      <w:pPr>
        <w:rPr>
          <w:lang w:val="sl-SI"/>
        </w:rPr>
      </w:pPr>
    </w:p>
    <w:p w:rsidR="00E61883" w:rsidRDefault="00E61883" w:rsidP="007D75CF">
      <w:pPr>
        <w:rPr>
          <w:lang w:val="sl-SI"/>
        </w:rPr>
      </w:pPr>
    </w:p>
    <w:p w:rsidR="00E61883" w:rsidRDefault="00E61883" w:rsidP="00E61883">
      <w:pPr>
        <w:pStyle w:val="podpisi"/>
        <w:spacing w:line="240" w:lineRule="exact"/>
        <w:jc w:val="both"/>
        <w:rPr>
          <w:rFonts w:cs="Arial"/>
          <w:szCs w:val="20"/>
          <w:lang w:val="sl-SI"/>
        </w:rPr>
      </w:pPr>
      <w:r>
        <w:rPr>
          <w:rFonts w:cs="Arial"/>
          <w:szCs w:val="20"/>
          <w:lang w:val="sl-SI"/>
        </w:rPr>
        <w:t>Vročiti:</w:t>
      </w:r>
    </w:p>
    <w:p w:rsidR="00E61883" w:rsidRDefault="00E61883" w:rsidP="00E61883">
      <w:pPr>
        <w:pStyle w:val="podpisi"/>
        <w:numPr>
          <w:ilvl w:val="0"/>
          <w:numId w:val="6"/>
        </w:numPr>
        <w:spacing w:line="240" w:lineRule="exact"/>
        <w:jc w:val="both"/>
        <w:rPr>
          <w:rFonts w:cs="Arial"/>
          <w:szCs w:val="20"/>
          <w:lang w:val="sl-SI"/>
        </w:rPr>
      </w:pPr>
      <w:r>
        <w:rPr>
          <w:rFonts w:cs="Arial"/>
          <w:szCs w:val="20"/>
          <w:lang w:val="sl-SI"/>
        </w:rPr>
        <w:t>Srebrna nit, po e-pošti</w:t>
      </w:r>
    </w:p>
    <w:p w:rsidR="00E61883" w:rsidRDefault="00E61883" w:rsidP="00E61883">
      <w:pPr>
        <w:pStyle w:val="podpisi"/>
        <w:numPr>
          <w:ilvl w:val="0"/>
          <w:numId w:val="6"/>
        </w:numPr>
        <w:spacing w:line="240" w:lineRule="exact"/>
        <w:jc w:val="both"/>
        <w:rPr>
          <w:rFonts w:cs="Arial"/>
          <w:szCs w:val="20"/>
          <w:lang w:val="sl-SI"/>
        </w:rPr>
      </w:pPr>
      <w:r>
        <w:rPr>
          <w:rFonts w:cs="Arial"/>
          <w:szCs w:val="20"/>
          <w:lang w:val="sl-SI"/>
        </w:rPr>
        <w:t>Varuh človekovih pravic, po e-pošti</w:t>
      </w:r>
    </w:p>
    <w:p w:rsidR="00E61883" w:rsidRDefault="00E61883" w:rsidP="007D75CF">
      <w:pPr>
        <w:rPr>
          <w:lang w:val="sl-SI"/>
        </w:rPr>
      </w:pPr>
    </w:p>
    <w:p w:rsidR="00121896" w:rsidRDefault="00121896" w:rsidP="007D75CF">
      <w:pPr>
        <w:rPr>
          <w:lang w:val="sl-SI"/>
        </w:rPr>
      </w:pPr>
    </w:p>
    <w:p w:rsidR="00121896" w:rsidRDefault="00121896" w:rsidP="007D75CF">
      <w:pPr>
        <w:rPr>
          <w:lang w:val="sl-SI"/>
        </w:rPr>
      </w:pPr>
    </w:p>
    <w:p w:rsidR="00121896" w:rsidRPr="00202A77" w:rsidRDefault="00121896" w:rsidP="007D75CF">
      <w:pPr>
        <w:rPr>
          <w:lang w:val="sl-SI"/>
        </w:rPr>
      </w:pPr>
    </w:p>
    <w:sectPr w:rsidR="00121896" w:rsidRPr="00202A77" w:rsidSect="00D70D11">
      <w:headerReference w:type="default" r:id="rId8"/>
      <w:headerReference w:type="first" r:id="rId9"/>
      <w:pgSz w:w="11900" w:h="16840" w:code="9"/>
      <w:pgMar w:top="1701" w:right="1701" w:bottom="1134" w:left="1701" w:header="2122"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DBA" w:rsidRDefault="006A7DBA">
      <w:r>
        <w:separator/>
      </w:r>
    </w:p>
  </w:endnote>
  <w:endnote w:type="continuationSeparator" w:id="0">
    <w:p w:rsidR="006A7DBA" w:rsidRDefault="006A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altName w:val="Franklin Gothic Medium Cond"/>
    <w:panose1 w:val="00000000000000000000"/>
    <w:charset w:val="00"/>
    <w:family w:val="modern"/>
    <w:notTrueType/>
    <w:pitch w:val="variable"/>
    <w:sig w:usb0="00000001"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DBA" w:rsidRDefault="006A7DBA">
      <w:r>
        <w:separator/>
      </w:r>
    </w:p>
  </w:footnote>
  <w:footnote w:type="continuationSeparator" w:id="0">
    <w:p w:rsidR="006A7DBA" w:rsidRDefault="006A7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0A6" w:rsidRPr="008F3500" w:rsidRDefault="00ED103B"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7728" behindDoc="1" locked="0" layoutInCell="1" allowOverlap="1">
          <wp:simplePos x="0" y="0"/>
          <wp:positionH relativeFrom="page">
            <wp:align>left</wp:align>
          </wp:positionH>
          <wp:positionV relativeFrom="page">
            <wp:align>top</wp:align>
          </wp:positionV>
          <wp:extent cx="3349625" cy="1453515"/>
          <wp:effectExtent l="0" t="0" r="0" b="0"/>
          <wp:wrapNone/>
          <wp:docPr id="22" name="Slika 22" descr="MDDSZ_Drzavni_sekre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DDSZ_Drzavni_sekret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9625" cy="1453515"/>
                  </a:xfrm>
                  <a:prstGeom prst="rect">
                    <a:avLst/>
                  </a:prstGeom>
                  <a:noFill/>
                  <a:ln>
                    <a:noFill/>
                  </a:ln>
                </pic:spPr>
              </pic:pic>
            </a:graphicData>
          </a:graphic>
          <wp14:sizeRelH relativeFrom="page">
            <wp14:pctWidth>0</wp14:pctWidth>
          </wp14:sizeRelH>
          <wp14:sizeRelV relativeFrom="page">
            <wp14:pctHeight>0</wp14:pctHeight>
          </wp14:sizeRelV>
        </wp:anchor>
      </w:drawing>
    </w:r>
    <w:r w:rsidR="00A04047">
      <w:rPr>
        <w:rFonts w:cs="Arial"/>
        <w:sz w:val="16"/>
        <w:lang w:val="sl-SI"/>
      </w:rPr>
      <w:t>Štukljeva cesta 44</w:t>
    </w:r>
    <w:r w:rsidR="00A770A6" w:rsidRPr="008F3500">
      <w:rPr>
        <w:rFonts w:cs="Arial"/>
        <w:sz w:val="16"/>
        <w:lang w:val="sl-SI"/>
      </w:rPr>
      <w:t xml:space="preserve">, </w:t>
    </w:r>
    <w:r w:rsidR="00D70D11">
      <w:rPr>
        <w:rFonts w:cs="Arial"/>
        <w:sz w:val="16"/>
        <w:lang w:val="sl-SI"/>
      </w:rPr>
      <w:t>1000 Ljubljana</w:t>
    </w:r>
    <w:r w:rsidR="00A770A6" w:rsidRPr="008F3500">
      <w:rPr>
        <w:rFonts w:cs="Arial"/>
        <w:sz w:val="16"/>
        <w:lang w:val="sl-SI"/>
      </w:rPr>
      <w:tab/>
      <w:t xml:space="preserve">T: </w:t>
    </w:r>
    <w:r w:rsidR="00D70D11">
      <w:rPr>
        <w:rFonts w:cs="Arial"/>
        <w:sz w:val="16"/>
        <w:lang w:val="sl-SI"/>
      </w:rPr>
      <w:t xml:space="preserve">01 369 </w:t>
    </w:r>
    <w:r w:rsidR="00976C43">
      <w:rPr>
        <w:rFonts w:cs="Arial"/>
        <w:sz w:val="16"/>
        <w:lang w:val="sl-SI"/>
      </w:rPr>
      <w:t>75 70</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D70D11">
      <w:rPr>
        <w:rFonts w:cs="Arial"/>
        <w:sz w:val="16"/>
        <w:lang w:val="sl-SI"/>
      </w:rPr>
      <w:t xml:space="preserve">01 369 78 </w:t>
    </w:r>
    <w:r w:rsidR="00824FF3">
      <w:rPr>
        <w:rFonts w:cs="Arial"/>
        <w:sz w:val="16"/>
        <w:lang w:val="sl-SI"/>
      </w:rPr>
      <w:t>29</w:t>
    </w:r>
    <w:r w:rsidRPr="008F3500">
      <w:rPr>
        <w:rFonts w:cs="Arial"/>
        <w:sz w:val="16"/>
        <w:lang w:val="sl-SI"/>
      </w:rPr>
      <w:t xml:space="preserve"> </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D70D11">
      <w:rPr>
        <w:rFonts w:cs="Arial"/>
        <w:sz w:val="16"/>
        <w:lang w:val="sl-SI"/>
      </w:rPr>
      <w:t>gp.</w:t>
    </w:r>
    <w:r w:rsidR="00742241">
      <w:rPr>
        <w:rFonts w:cs="Arial"/>
        <w:sz w:val="16"/>
        <w:lang w:val="sl-SI"/>
      </w:rPr>
      <w:t>ministrstvo</w:t>
    </w:r>
    <w:r w:rsidR="00D70D11">
      <w:rPr>
        <w:rFonts w:cs="Arial"/>
        <w:sz w:val="16"/>
        <w:lang w:val="sl-SI"/>
      </w:rPr>
      <w:t>@gov.si</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D70D11">
      <w:rPr>
        <w:rFonts w:cs="Arial"/>
        <w:sz w:val="16"/>
        <w:lang w:val="sl-SI"/>
      </w:rPr>
      <w:t>www.gov.si</w:t>
    </w:r>
  </w:p>
  <w:p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nsid w:val="14E42515"/>
    <w:multiLevelType w:val="hybridMultilevel"/>
    <w:tmpl w:val="96444782"/>
    <w:lvl w:ilvl="0" w:tplc="24ECD088">
      <w:start w:val="9201"/>
      <w:numFmt w:val="bullet"/>
      <w:lvlText w:val="-"/>
      <w:lvlJc w:val="left"/>
      <w:pPr>
        <w:ind w:left="420" w:hanging="360"/>
      </w:pPr>
      <w:rPr>
        <w:rFonts w:ascii="Arial" w:eastAsia="Times New Roman" w:hAnsi="Arial" w:cs="Arial" w:hint="default"/>
      </w:rPr>
    </w:lvl>
    <w:lvl w:ilvl="1" w:tplc="04240003">
      <w:start w:val="1"/>
      <w:numFmt w:val="bullet"/>
      <w:lvlText w:val="o"/>
      <w:lvlJc w:val="left"/>
      <w:pPr>
        <w:ind w:left="1140" w:hanging="360"/>
      </w:pPr>
      <w:rPr>
        <w:rFonts w:ascii="Courier New" w:hAnsi="Courier New" w:cs="Courier New" w:hint="default"/>
      </w:rPr>
    </w:lvl>
    <w:lvl w:ilvl="2" w:tplc="04240005">
      <w:start w:val="1"/>
      <w:numFmt w:val="bullet"/>
      <w:lvlText w:val=""/>
      <w:lvlJc w:val="left"/>
      <w:pPr>
        <w:ind w:left="1860" w:hanging="360"/>
      </w:pPr>
      <w:rPr>
        <w:rFonts w:ascii="Wingdings" w:hAnsi="Wingdings" w:hint="default"/>
      </w:rPr>
    </w:lvl>
    <w:lvl w:ilvl="3" w:tplc="04240001">
      <w:start w:val="1"/>
      <w:numFmt w:val="bullet"/>
      <w:lvlText w:val=""/>
      <w:lvlJc w:val="left"/>
      <w:pPr>
        <w:ind w:left="2580" w:hanging="360"/>
      </w:pPr>
      <w:rPr>
        <w:rFonts w:ascii="Symbol" w:hAnsi="Symbol" w:hint="default"/>
      </w:rPr>
    </w:lvl>
    <w:lvl w:ilvl="4" w:tplc="04240003">
      <w:start w:val="1"/>
      <w:numFmt w:val="bullet"/>
      <w:lvlText w:val="o"/>
      <w:lvlJc w:val="left"/>
      <w:pPr>
        <w:ind w:left="3300" w:hanging="360"/>
      </w:pPr>
      <w:rPr>
        <w:rFonts w:ascii="Courier New" w:hAnsi="Courier New" w:cs="Courier New" w:hint="default"/>
      </w:rPr>
    </w:lvl>
    <w:lvl w:ilvl="5" w:tplc="04240005">
      <w:start w:val="1"/>
      <w:numFmt w:val="bullet"/>
      <w:lvlText w:val=""/>
      <w:lvlJc w:val="left"/>
      <w:pPr>
        <w:ind w:left="4020" w:hanging="360"/>
      </w:pPr>
      <w:rPr>
        <w:rFonts w:ascii="Wingdings" w:hAnsi="Wingdings" w:hint="default"/>
      </w:rPr>
    </w:lvl>
    <w:lvl w:ilvl="6" w:tplc="04240001">
      <w:start w:val="1"/>
      <w:numFmt w:val="bullet"/>
      <w:lvlText w:val=""/>
      <w:lvlJc w:val="left"/>
      <w:pPr>
        <w:ind w:left="4740" w:hanging="360"/>
      </w:pPr>
      <w:rPr>
        <w:rFonts w:ascii="Symbol" w:hAnsi="Symbol" w:hint="default"/>
      </w:rPr>
    </w:lvl>
    <w:lvl w:ilvl="7" w:tplc="04240003">
      <w:start w:val="1"/>
      <w:numFmt w:val="bullet"/>
      <w:lvlText w:val="o"/>
      <w:lvlJc w:val="left"/>
      <w:pPr>
        <w:ind w:left="5460" w:hanging="360"/>
      </w:pPr>
      <w:rPr>
        <w:rFonts w:ascii="Courier New" w:hAnsi="Courier New" w:cs="Courier New" w:hint="default"/>
      </w:rPr>
    </w:lvl>
    <w:lvl w:ilvl="8" w:tplc="04240005">
      <w:start w:val="1"/>
      <w:numFmt w:val="bullet"/>
      <w:lvlText w:val=""/>
      <w:lvlJc w:val="left"/>
      <w:pPr>
        <w:ind w:left="6180" w:hanging="360"/>
      </w:pPr>
      <w:rPr>
        <w:rFonts w:ascii="Wingdings" w:hAnsi="Wingdings" w:hint="default"/>
      </w:rPr>
    </w:lvl>
  </w:abstractNum>
  <w:abstractNum w:abstractNumId="2">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03B"/>
    <w:rsid w:val="00023A88"/>
    <w:rsid w:val="000315C8"/>
    <w:rsid w:val="000645AF"/>
    <w:rsid w:val="00071C43"/>
    <w:rsid w:val="00076695"/>
    <w:rsid w:val="000A7238"/>
    <w:rsid w:val="0010225D"/>
    <w:rsid w:val="00121896"/>
    <w:rsid w:val="001357B2"/>
    <w:rsid w:val="0017478F"/>
    <w:rsid w:val="00190ABA"/>
    <w:rsid w:val="001955BD"/>
    <w:rsid w:val="00202A77"/>
    <w:rsid w:val="002367B8"/>
    <w:rsid w:val="00264787"/>
    <w:rsid w:val="00271CE5"/>
    <w:rsid w:val="00282020"/>
    <w:rsid w:val="002A2B69"/>
    <w:rsid w:val="00306C89"/>
    <w:rsid w:val="003636BF"/>
    <w:rsid w:val="00371442"/>
    <w:rsid w:val="003845B4"/>
    <w:rsid w:val="00387B1A"/>
    <w:rsid w:val="003C5EE5"/>
    <w:rsid w:val="003E1C74"/>
    <w:rsid w:val="00407604"/>
    <w:rsid w:val="004657EE"/>
    <w:rsid w:val="004971BE"/>
    <w:rsid w:val="004A3E8E"/>
    <w:rsid w:val="004C25E4"/>
    <w:rsid w:val="005236F6"/>
    <w:rsid w:val="00526246"/>
    <w:rsid w:val="00560BD6"/>
    <w:rsid w:val="00567106"/>
    <w:rsid w:val="00567FEE"/>
    <w:rsid w:val="005E1D3C"/>
    <w:rsid w:val="005F650A"/>
    <w:rsid w:val="00604A84"/>
    <w:rsid w:val="00625AE6"/>
    <w:rsid w:val="006305C4"/>
    <w:rsid w:val="00632253"/>
    <w:rsid w:val="00642714"/>
    <w:rsid w:val="006455CE"/>
    <w:rsid w:val="00655841"/>
    <w:rsid w:val="0069462B"/>
    <w:rsid w:val="006A7DBA"/>
    <w:rsid w:val="00702235"/>
    <w:rsid w:val="00733017"/>
    <w:rsid w:val="00734F7A"/>
    <w:rsid w:val="00742241"/>
    <w:rsid w:val="00755696"/>
    <w:rsid w:val="007756F3"/>
    <w:rsid w:val="00776568"/>
    <w:rsid w:val="00783310"/>
    <w:rsid w:val="007A4A6D"/>
    <w:rsid w:val="007A54D6"/>
    <w:rsid w:val="007B3C0D"/>
    <w:rsid w:val="007D1BCF"/>
    <w:rsid w:val="007D75CF"/>
    <w:rsid w:val="007E0440"/>
    <w:rsid w:val="007E6DC5"/>
    <w:rsid w:val="00824FF3"/>
    <w:rsid w:val="00831CD3"/>
    <w:rsid w:val="00863CA5"/>
    <w:rsid w:val="00873FB6"/>
    <w:rsid w:val="0088043C"/>
    <w:rsid w:val="00880BC0"/>
    <w:rsid w:val="00884889"/>
    <w:rsid w:val="008906C9"/>
    <w:rsid w:val="0089697B"/>
    <w:rsid w:val="008C5738"/>
    <w:rsid w:val="008D04F0"/>
    <w:rsid w:val="008F3500"/>
    <w:rsid w:val="00900216"/>
    <w:rsid w:val="00905841"/>
    <w:rsid w:val="00924E3C"/>
    <w:rsid w:val="00932F97"/>
    <w:rsid w:val="009612BB"/>
    <w:rsid w:val="00976C43"/>
    <w:rsid w:val="009C740A"/>
    <w:rsid w:val="00A04047"/>
    <w:rsid w:val="00A113C5"/>
    <w:rsid w:val="00A125C5"/>
    <w:rsid w:val="00A166E7"/>
    <w:rsid w:val="00A2451C"/>
    <w:rsid w:val="00A65EE7"/>
    <w:rsid w:val="00A70133"/>
    <w:rsid w:val="00A770A6"/>
    <w:rsid w:val="00A813B1"/>
    <w:rsid w:val="00AB36C4"/>
    <w:rsid w:val="00AC32B2"/>
    <w:rsid w:val="00AD1322"/>
    <w:rsid w:val="00AE7396"/>
    <w:rsid w:val="00B10025"/>
    <w:rsid w:val="00B17141"/>
    <w:rsid w:val="00B31575"/>
    <w:rsid w:val="00B315DC"/>
    <w:rsid w:val="00B83C84"/>
    <w:rsid w:val="00B8547D"/>
    <w:rsid w:val="00BC7548"/>
    <w:rsid w:val="00C250D5"/>
    <w:rsid w:val="00C35666"/>
    <w:rsid w:val="00C92898"/>
    <w:rsid w:val="00CA4340"/>
    <w:rsid w:val="00CE5238"/>
    <w:rsid w:val="00CE7514"/>
    <w:rsid w:val="00CF2787"/>
    <w:rsid w:val="00D248DE"/>
    <w:rsid w:val="00D53E42"/>
    <w:rsid w:val="00D70D11"/>
    <w:rsid w:val="00D8542D"/>
    <w:rsid w:val="00DB1AAF"/>
    <w:rsid w:val="00DC6A71"/>
    <w:rsid w:val="00E0357D"/>
    <w:rsid w:val="00E06D0E"/>
    <w:rsid w:val="00E61883"/>
    <w:rsid w:val="00E70F97"/>
    <w:rsid w:val="00ED103B"/>
    <w:rsid w:val="00ED1C3E"/>
    <w:rsid w:val="00F240BB"/>
    <w:rsid w:val="00F57FED"/>
    <w:rsid w:val="00F8379B"/>
    <w:rsid w:val="00FD22A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ED103B"/>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ED103B"/>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TSkornsekPles\Desktop\amapa\a%20upravljanje%20izvajalskih\dopisi,%20odgovori\Drzavni%20sekretar.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Drzavni sekretar</Template>
  <TotalTime>0</TotalTime>
  <Pages>4</Pages>
  <Words>1693</Words>
  <Characters>9654</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Uporabnik sistema Windows</dc:creator>
  <cp:lastModifiedBy>Uporabnik sistema Windows</cp:lastModifiedBy>
  <cp:revision>2</cp:revision>
  <cp:lastPrinted>2010-07-16T07:41:00Z</cp:lastPrinted>
  <dcterms:created xsi:type="dcterms:W3CDTF">2020-10-24T12:26:00Z</dcterms:created>
  <dcterms:modified xsi:type="dcterms:W3CDTF">2020-10-24T12:26:00Z</dcterms:modified>
</cp:coreProperties>
</file>