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036B61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39F1D3C" wp14:editId="3A318AF9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3B678B" w14:textId="77777777" w:rsidR="002F1B59" w:rsidRDefault="002F1B59" w:rsidP="0063092C">
      <w:pPr>
        <w:pStyle w:val="SenderInformation"/>
      </w:pPr>
    </w:p>
    <w:p w14:paraId="7E000A45" w14:textId="77777777" w:rsidR="002F1B59" w:rsidRDefault="002F1B59" w:rsidP="0063092C">
      <w:pPr>
        <w:pStyle w:val="SenderInformation"/>
      </w:pPr>
    </w:p>
    <w:p w14:paraId="629703E8" w14:textId="77777777" w:rsidR="002F1B59" w:rsidRDefault="002F1B59" w:rsidP="0063092C">
      <w:pPr>
        <w:pStyle w:val="SenderInformation"/>
      </w:pPr>
    </w:p>
    <w:p w14:paraId="567DCB73" w14:textId="77777777" w:rsidR="002F1B59" w:rsidRDefault="002F1B59" w:rsidP="00D4237A">
      <w:pPr>
        <w:pStyle w:val="SenderInformation"/>
        <w:jc w:val="left"/>
      </w:pPr>
    </w:p>
    <w:p w14:paraId="32F2D165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2857E8A2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4F8459A1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236F59F8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01DB48D4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5485964D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23E3E50A" w14:textId="5A58F812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21786F">
        <w:rPr>
          <w:rStyle w:val="None"/>
          <w:rFonts w:ascii="Arial" w:hAnsi="Arial"/>
          <w:sz w:val="16"/>
          <w:szCs w:val="16"/>
        </w:rPr>
        <w:t xml:space="preserve"> 6</w:t>
      </w:r>
      <w:r w:rsidR="00115467">
        <w:rPr>
          <w:rStyle w:val="None"/>
          <w:rFonts w:ascii="Arial" w:hAnsi="Arial"/>
          <w:sz w:val="16"/>
          <w:szCs w:val="16"/>
        </w:rPr>
        <w:t>.</w:t>
      </w:r>
      <w:r w:rsidR="003342AE">
        <w:rPr>
          <w:rStyle w:val="None"/>
          <w:rFonts w:ascii="Arial" w:hAnsi="Arial"/>
          <w:sz w:val="16"/>
          <w:szCs w:val="16"/>
        </w:rPr>
        <w:t>4</w:t>
      </w:r>
      <w:r w:rsidR="00E262ED">
        <w:rPr>
          <w:rStyle w:val="None"/>
          <w:rFonts w:ascii="Arial" w:hAnsi="Arial"/>
          <w:sz w:val="16"/>
          <w:szCs w:val="16"/>
        </w:rPr>
        <w:t xml:space="preserve">. </w:t>
      </w:r>
      <w:r w:rsidR="0099495A">
        <w:rPr>
          <w:rStyle w:val="None"/>
          <w:rFonts w:ascii="Arial" w:hAnsi="Arial"/>
          <w:sz w:val="16"/>
          <w:szCs w:val="16"/>
        </w:rPr>
        <w:t>202</w:t>
      </w:r>
      <w:r w:rsidR="007438AC">
        <w:rPr>
          <w:rStyle w:val="None"/>
          <w:rFonts w:ascii="Arial" w:hAnsi="Arial"/>
          <w:sz w:val="16"/>
          <w:szCs w:val="16"/>
        </w:rPr>
        <w:t>2</w:t>
      </w:r>
    </w:p>
    <w:p w14:paraId="78D66BAC" w14:textId="77777777" w:rsidR="003534AD" w:rsidRDefault="003534AD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54EDAAC8" w14:textId="77777777" w:rsidR="00417138" w:rsidRDefault="00417138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3CBD99E4" w14:textId="77777777" w:rsidR="006D6FEE" w:rsidRDefault="006D6FEE" w:rsidP="006D6FEE">
      <w:pPr>
        <w:jc w:val="center"/>
        <w:rPr>
          <w:rFonts w:ascii="Arial" w:hAnsi="Arial" w:cs="Arial"/>
          <w:b/>
          <w:bCs/>
          <w:lang w:val="sl-SI"/>
        </w:rPr>
      </w:pPr>
    </w:p>
    <w:p w14:paraId="50C5947F" w14:textId="77777777" w:rsidR="00911049" w:rsidRDefault="00A93359" w:rsidP="00911049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S</w:t>
      </w:r>
      <w:r w:rsidR="00911049">
        <w:rPr>
          <w:rFonts w:ascii="Arial" w:hAnsi="Arial" w:cs="Arial"/>
          <w:b/>
          <w:bCs/>
          <w:lang w:val="sl-SI"/>
        </w:rPr>
        <w:t xml:space="preserve">trankam, ki kandidirajo na </w:t>
      </w:r>
      <w:r w:rsidR="004D071D">
        <w:rPr>
          <w:rFonts w:ascii="Arial" w:hAnsi="Arial" w:cs="Arial"/>
          <w:b/>
          <w:bCs/>
          <w:lang w:val="sl-SI"/>
        </w:rPr>
        <w:t xml:space="preserve">državnozborskih </w:t>
      </w:r>
      <w:r w:rsidR="00911049">
        <w:rPr>
          <w:rFonts w:ascii="Arial" w:hAnsi="Arial" w:cs="Arial"/>
          <w:b/>
          <w:bCs/>
          <w:lang w:val="sl-SI"/>
        </w:rPr>
        <w:t>volitvah 202</w:t>
      </w:r>
      <w:r w:rsidR="004D071D">
        <w:rPr>
          <w:rFonts w:ascii="Arial" w:hAnsi="Arial" w:cs="Arial"/>
          <w:b/>
          <w:bCs/>
          <w:lang w:val="sl-SI"/>
        </w:rPr>
        <w:t>2</w:t>
      </w:r>
    </w:p>
    <w:p w14:paraId="46DEAFB7" w14:textId="77777777" w:rsidR="00911049" w:rsidRDefault="00911049" w:rsidP="00911049">
      <w:pPr>
        <w:rPr>
          <w:rFonts w:ascii="Arial" w:hAnsi="Arial" w:cs="Arial"/>
          <w:b/>
          <w:bCs/>
          <w:lang w:val="sl-SI"/>
        </w:rPr>
      </w:pPr>
    </w:p>
    <w:p w14:paraId="6807E8AD" w14:textId="77777777" w:rsidR="00911049" w:rsidRPr="004D071D" w:rsidRDefault="004D071D" w:rsidP="00911049">
      <w:pPr>
        <w:rPr>
          <w:rFonts w:ascii="Arial" w:hAnsi="Arial" w:cs="Arial"/>
          <w:sz w:val="22"/>
          <w:szCs w:val="22"/>
          <w:lang w:val="sl-SI"/>
        </w:rPr>
      </w:pPr>
      <w:r w:rsidRPr="004D071D">
        <w:rPr>
          <w:rFonts w:ascii="Arial" w:hAnsi="Arial" w:cs="Arial"/>
          <w:sz w:val="22"/>
          <w:szCs w:val="22"/>
          <w:lang w:val="sl-SI"/>
        </w:rPr>
        <w:t>Spoštovani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127635F4" w14:textId="77777777" w:rsidR="004D071D" w:rsidRPr="004D071D" w:rsidRDefault="004D071D" w:rsidP="00911049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C0083D7" w14:textId="77777777" w:rsidR="00911049" w:rsidRPr="004D071D" w:rsidRDefault="004D071D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v</w:t>
      </w:r>
      <w:r w:rsidR="00911049" w:rsidRPr="004D071D">
        <w:rPr>
          <w:rFonts w:ascii="Arial" w:hAnsi="Arial" w:cs="Arial"/>
          <w:bCs/>
          <w:sz w:val="22"/>
          <w:szCs w:val="22"/>
          <w:lang w:val="sl-SI"/>
        </w:rPr>
        <w:t xml:space="preserve"> Srebrni niti</w:t>
      </w:r>
      <w:r w:rsidR="00A93359" w:rsidRPr="004D071D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si prizadevamo za izboljšanje kakovosti življenja starejših in dostojno starost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.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S pripravo predlogov v strnjenem dokumentu smo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želeli vplivati na volilne programe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političnih 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strank na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državnozborskih 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volitvah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2022, 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ki smo ga vsem stra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n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kam posredovali v začetku januarja.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Dva meseca kasneje, v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marcu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,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smo pregled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ali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javno objavljene predvolilne 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program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e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na splet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nih straneh političnih strank</w:t>
      </w:r>
      <w:r w:rsidR="0091104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.</w:t>
      </w:r>
    </w:p>
    <w:p w14:paraId="1ACEC3C5" w14:textId="77777777" w:rsidR="004D071D" w:rsidRDefault="004D071D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</w:p>
    <w:p w14:paraId="09392F4A" w14:textId="39ED4B73" w:rsidR="00911049" w:rsidRPr="004D071D" w:rsidRDefault="00911049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Nekateri programi so zelo obširni, strukturirani in ponujajo tudi konkretne rešitve na različnih področjih in za različne populacije. Nekateri ostajajo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le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pri splošnih obljubah. Neka</w:t>
      </w:r>
      <w:r w:rsidR="007E67A9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j programov jasno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naslavlja problematiko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starejši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h in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izpostavljajo </w:t>
      </w:r>
      <w:r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 xml:space="preserve">več kot le </w:t>
      </w:r>
      <w:r w:rsidR="00A93359"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 xml:space="preserve">splošno potrebo po </w:t>
      </w:r>
      <w:r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>pokojninsk</w:t>
      </w:r>
      <w:r w:rsidR="00A93359"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>i</w:t>
      </w:r>
      <w:r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 xml:space="preserve"> reform</w:t>
      </w:r>
      <w:r w:rsidR="00A93359"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>i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(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izpostavljeni primeri programov so v vseh primerih navedeni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po abeced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nem vrstnem redu: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="001260EE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DeSUS,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Gibanje Svoboda, Levica,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L</w:t>
      </w:r>
      <w:r w:rsidR="00C14608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ista Marjana Šarca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,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="00C14608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Naša dežela, Nova Slovenija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, Piratska stranka,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Socialni demokrati, S</w:t>
      </w:r>
      <w:r w:rsidR="00C14608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tranka Alenka Bratušek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)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.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R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azlike v odnosu do javnega zdravstva zman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j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šajo krog strank, ki obljubljajo </w:t>
      </w:r>
      <w:r w:rsidR="00BD7679"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>močno javno zdravs</w:t>
      </w:r>
      <w:r w:rsidR="00F01D4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>tvo in</w:t>
      </w:r>
      <w:r w:rsidR="00BD7679" w:rsidRPr="004D071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sl-SI" w:eastAsia="sl-SI"/>
        </w:rPr>
        <w:t xml:space="preserve"> ukinitev dopolnilnega zdravstvenega zavarovanja</w:t>
      </w:r>
      <w:r w:rsidR="001260EE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na Levico, L</w:t>
      </w:r>
      <w:r w:rsidR="00C14608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isto Marjana Šarca</w:t>
      </w:r>
      <w:r w:rsidR="001260EE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, Piratsko stranko</w:t>
      </w:r>
      <w:r w:rsidR="00650CC4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, Socialne</w:t>
      </w:r>
      <w:r w:rsidR="00BD767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demokrat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e</w:t>
      </w:r>
      <w:r w:rsidR="00F2256E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in Stranko</w:t>
      </w:r>
      <w:bookmarkStart w:id="0" w:name="_GoBack"/>
      <w:bookmarkEnd w:id="0"/>
      <w:r w:rsidR="00C14608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Alenke Bratušek. </w:t>
      </w:r>
    </w:p>
    <w:p w14:paraId="71D7F1BD" w14:textId="77777777" w:rsidR="00650CC4" w:rsidRDefault="00650CC4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</w:p>
    <w:p w14:paraId="0461C0EC" w14:textId="1C797CA6" w:rsidR="00650CC4" w:rsidRDefault="00C6705D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Vemo, da so volilni programi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eno,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ravnanje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izvoljenih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poslank in poslancev ter vlade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pa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nekaj drugega.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Med obojim je lahko tudi velik razkorak</w:t>
      </w:r>
      <w:r w:rsidR="00F01D4C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in morda smo kaj od zap</w:t>
      </w:r>
      <w:r w:rsidR="00F01D4C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i</w:t>
      </w:r>
      <w:r w:rsidR="00F01D4C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sanega napačno razumeli ali spregledali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.</w:t>
      </w:r>
    </w:p>
    <w:p w14:paraId="3532C885" w14:textId="77777777" w:rsidR="00A93359" w:rsidRPr="004D071D" w:rsidRDefault="00A93359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</w:p>
    <w:p w14:paraId="7843654A" w14:textId="458F3B81" w:rsidR="00BD7679" w:rsidRPr="004D071D" w:rsidRDefault="00C6705D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Zadnja štiri leta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je Srebrna nit s svojimi stališči, odzivi in predlogi,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aktivno posegal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a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v politiko do starejših. Predlagali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smo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vsem</w:t>
      </w:r>
      <w:r w:rsidR="00F01D4C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parlamentarnim strankam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, odzivali so se redki. In vsi odzivi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tudi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niso bili pozitivni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,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razen pri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strankah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Levic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a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, LMŠ in Socialni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demokrati.</w:t>
      </w:r>
    </w:p>
    <w:p w14:paraId="4C91B2F4" w14:textId="77777777" w:rsidR="00A93359" w:rsidRPr="004D071D" w:rsidRDefault="00A93359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</w:p>
    <w:p w14:paraId="0C8B2A36" w14:textId="3CAEDB2A" w:rsidR="004D071D" w:rsidRPr="00204360" w:rsidRDefault="00A93359" w:rsidP="0091104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</w:pP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Strankam, ki bodo sestavljale koalicijsko pogodbo in v njej določale temeljne usmeritve in zaveze za obdobje 2022-26, </w:t>
      </w:r>
      <w:r w:rsidR="00090854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spor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očamo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svoje pričakovanje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,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da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</w:t>
      </w:r>
      <w:r w:rsidR="004E71BA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bo 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v koalicijsko pogodbo vključ</w:t>
      </w:r>
      <w:r w:rsidR="004D071D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enih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čim več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predlogov 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Srebrne niti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.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Z </w:t>
      </w:r>
      <w:r w:rsidR="007E67A9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njihovo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uresničitvi</w:t>
      </w:r>
      <w:r w:rsidR="007E67A9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jo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bodo namreč 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zagot</w:t>
      </w:r>
      <w:r w:rsidR="007E67A9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ovile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ljudem 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dostojno starost</w:t>
      </w:r>
      <w:r w:rsidR="00090854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,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brez </w:t>
      </w:r>
      <w:r w:rsidR="00090854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paternali</w:t>
      </w:r>
      <w:r w:rsidR="00090854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z</w:t>
      </w:r>
      <w:r w:rsidR="00090854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ma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ter z aktivnim vključevanjem starejših v </w:t>
      </w:r>
      <w:r w:rsidR="00090854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odločanj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e</w:t>
      </w:r>
      <w:r w:rsidR="00090854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o 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njih</w:t>
      </w:r>
      <w:r w:rsidR="004D071D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samih</w:t>
      </w:r>
      <w:r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. </w:t>
      </w:r>
      <w:r w:rsidR="0017632F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 xml:space="preserve"> </w:t>
      </w:r>
    </w:p>
    <w:p w14:paraId="51DF1EDA" w14:textId="77777777" w:rsidR="004D071D" w:rsidRDefault="004D071D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</w:p>
    <w:p w14:paraId="1EB894CF" w14:textId="2EE8EE59" w:rsidR="00204360" w:rsidRPr="004D071D" w:rsidRDefault="008A420D" w:rsidP="0091104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Navajamo seznam </w:t>
      </w:r>
      <w:r w:rsidR="003B2AC8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področij, </w:t>
      </w:r>
      <w:r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ciljev in ukrepov</w:t>
      </w:r>
      <w:r w:rsidR="003B2AC8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,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ki jim Srebrna nit pripisuje 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u w:val="single"/>
          <w:lang w:val="sl-SI" w:eastAsia="sl-SI"/>
        </w:rPr>
        <w:t>absolutno prioriteto in pričakuje njihovo eksplicitno vključitev v koalicijsko pogodbo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, na način, ki bo zagotavljal uresničitev načel medgeneracijsk</w:t>
      </w:r>
      <w:r w:rsid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e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solidarnosti ter dostojnega stara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n</w:t>
      </w:r>
      <w:r w:rsidR="00A93359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ja.</w:t>
      </w:r>
    </w:p>
    <w:p w14:paraId="479FC97C" w14:textId="0A08E988" w:rsidR="00A93359" w:rsidRPr="00F01D4C" w:rsidRDefault="007247BC" w:rsidP="00F01D4C">
      <w:pPr>
        <w:pStyle w:val="Odstavekseznam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Sprejeti nov </w:t>
      </w:r>
      <w:r w:rsidR="00204360" w:rsidRPr="004D071D">
        <w:rPr>
          <w:rFonts w:ascii="Arial" w:hAnsi="Arial" w:cs="Arial"/>
          <w:b/>
          <w:sz w:val="22"/>
          <w:szCs w:val="22"/>
          <w:lang w:val="sl-SI"/>
        </w:rPr>
        <w:t xml:space="preserve">Zakon o dolgotrajni oskrbi </w:t>
      </w:r>
      <w:r w:rsidR="00204360">
        <w:rPr>
          <w:rFonts w:ascii="Arial" w:hAnsi="Arial" w:cs="Arial"/>
          <w:b/>
          <w:sz w:val="22"/>
          <w:szCs w:val="22"/>
          <w:lang w:val="sl-SI"/>
        </w:rPr>
        <w:t>(ZDOsk) –</w:t>
      </w:r>
      <w:r w:rsidR="00204360" w:rsidRPr="004D071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04360">
        <w:rPr>
          <w:rFonts w:ascii="Arial" w:hAnsi="Arial" w:cs="Arial"/>
          <w:bCs/>
          <w:sz w:val="22"/>
          <w:szCs w:val="22"/>
          <w:lang w:val="sl-SI"/>
        </w:rPr>
        <w:t xml:space="preserve">potrebne nujne in obširne spremembe </w:t>
      </w:r>
      <w:r w:rsidR="0074084A">
        <w:rPr>
          <w:rFonts w:ascii="Arial" w:hAnsi="Arial" w:cs="Arial"/>
          <w:bCs/>
          <w:sz w:val="22"/>
          <w:szCs w:val="22"/>
          <w:lang w:val="sl-SI"/>
        </w:rPr>
        <w:t xml:space="preserve">lani </w:t>
      </w:r>
      <w:r w:rsidR="00204360">
        <w:rPr>
          <w:rFonts w:ascii="Arial" w:hAnsi="Arial" w:cs="Arial"/>
          <w:sz w:val="22"/>
          <w:szCs w:val="22"/>
          <w:lang w:val="sl-SI"/>
        </w:rPr>
        <w:t>s</w:t>
      </w:r>
      <w:r w:rsidR="00204360" w:rsidRPr="004D071D">
        <w:rPr>
          <w:rFonts w:ascii="Arial" w:hAnsi="Arial" w:cs="Arial"/>
          <w:sz w:val="22"/>
          <w:szCs w:val="22"/>
          <w:lang w:val="sl-SI"/>
        </w:rPr>
        <w:t>prejet</w:t>
      </w:r>
      <w:r w:rsidR="00204360">
        <w:rPr>
          <w:rFonts w:ascii="Arial" w:hAnsi="Arial" w:cs="Arial"/>
          <w:sz w:val="22"/>
          <w:szCs w:val="22"/>
          <w:lang w:val="sl-SI"/>
        </w:rPr>
        <w:t xml:space="preserve">ega zakona in izvajanje začeti ob zagotovitvi </w:t>
      </w:r>
      <w:r w:rsidR="00204360">
        <w:rPr>
          <w:rFonts w:ascii="Arial" w:hAnsi="Arial" w:cs="Arial"/>
          <w:sz w:val="22"/>
          <w:szCs w:val="22"/>
          <w:lang w:val="sl-SI"/>
        </w:rPr>
        <w:lastRenderedPageBreak/>
        <w:t>sredstev za trajnostno financiranje; vsebino danes pripravljenih</w:t>
      </w:r>
      <w:r w:rsidR="0074084A">
        <w:rPr>
          <w:rFonts w:ascii="Arial" w:hAnsi="Arial" w:cs="Arial"/>
          <w:sz w:val="22"/>
          <w:szCs w:val="22"/>
          <w:lang w:val="sl-SI"/>
        </w:rPr>
        <w:t>, a še ne spr</w:t>
      </w:r>
      <w:r w:rsidR="0074084A">
        <w:rPr>
          <w:rFonts w:ascii="Arial" w:hAnsi="Arial" w:cs="Arial"/>
          <w:sz w:val="22"/>
          <w:szCs w:val="22"/>
          <w:lang w:val="sl-SI"/>
        </w:rPr>
        <w:t>e</w:t>
      </w:r>
      <w:r w:rsidR="0074084A">
        <w:rPr>
          <w:rFonts w:ascii="Arial" w:hAnsi="Arial" w:cs="Arial"/>
          <w:sz w:val="22"/>
          <w:szCs w:val="22"/>
          <w:lang w:val="sl-SI"/>
        </w:rPr>
        <w:t>jetih</w:t>
      </w:r>
      <w:r w:rsidR="00204360">
        <w:rPr>
          <w:rFonts w:ascii="Arial" w:hAnsi="Arial" w:cs="Arial"/>
          <w:sz w:val="22"/>
          <w:szCs w:val="22"/>
          <w:lang w:val="sl-SI"/>
        </w:rPr>
        <w:t xml:space="preserve"> neprimernih pravilnikov vključiti v ZDOsk</w:t>
      </w:r>
      <w:r w:rsidR="007A2728">
        <w:rPr>
          <w:rFonts w:ascii="Arial" w:hAnsi="Arial" w:cs="Arial"/>
          <w:sz w:val="22"/>
          <w:szCs w:val="22"/>
          <w:lang w:val="sl-SI"/>
        </w:rPr>
        <w:t>.</w:t>
      </w:r>
      <w:r w:rsidR="00204360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580178D4" w14:textId="7324CC65" w:rsidR="00F26528" w:rsidRPr="00660E59" w:rsidRDefault="007247BC" w:rsidP="00660E59">
      <w:pPr>
        <w:pStyle w:val="Odstavekseznama"/>
        <w:numPr>
          <w:ilvl w:val="0"/>
          <w:numId w:val="23"/>
        </w:num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Krepiti</w:t>
      </w:r>
      <w:r w:rsidR="008A6D2C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="008A6D2C" w:rsidRPr="00204360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javn</w:t>
      </w:r>
      <w:r w:rsidR="007C4097">
        <w:rPr>
          <w:rFonts w:ascii="Arial" w:eastAsia="Times New Roman" w:hAnsi="Arial" w:cs="Arial"/>
          <w:b/>
          <w:color w:val="222222"/>
          <w:sz w:val="22"/>
          <w:szCs w:val="22"/>
          <w:lang w:val="sl-SI" w:eastAsia="sl-SI"/>
        </w:rPr>
        <w:t>o</w:t>
      </w:r>
      <w:r w:rsidR="008A6D2C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</w:t>
      </w:r>
      <w:r w:rsidR="008A6D2C" w:rsidRPr="007C4097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zdravstv</w:t>
      </w:r>
      <w:r w:rsidR="007C4097" w:rsidRPr="007C4097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o</w:t>
      </w:r>
      <w:r w:rsidR="008A6D2C" w:rsidRPr="007C4097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</w:t>
      </w:r>
      <w:r w:rsidR="008A6D2C" w:rsidRPr="004D071D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in social</w:t>
      </w:r>
      <w:r w:rsidR="007C4097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o</w:t>
      </w:r>
      <w:r w:rsidR="00660E59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ter o</w:t>
      </w:r>
      <w:r w:rsidR="008A6D2C" w:rsidRPr="00660E59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mejeva</w:t>
      </w:r>
      <w:r w:rsidR="007C4097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ti</w:t>
      </w:r>
      <w:r w:rsidR="008A6D2C" w:rsidRPr="00660E59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koncesij</w:t>
      </w:r>
      <w:r w:rsidR="007C4097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e</w:t>
      </w:r>
      <w:r w:rsidR="008A6D2C" w:rsidRPr="00660E59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in zaslužkarstv</w:t>
      </w:r>
      <w:r w:rsidR="007C4097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o</w:t>
      </w:r>
      <w:r w:rsidR="008A6D2C" w:rsidRPr="00660E59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 xml:space="preserve"> na račun starejših</w:t>
      </w:r>
      <w:r w:rsidR="00A93359" w:rsidRPr="00660E59">
        <w:rPr>
          <w:rFonts w:ascii="Arial" w:eastAsia="Times New Roman" w:hAnsi="Arial" w:cs="Arial"/>
          <w:color w:val="222222"/>
          <w:sz w:val="22"/>
          <w:szCs w:val="22"/>
          <w:lang w:val="sl-SI" w:eastAsia="sl-SI"/>
        </w:rPr>
        <w:t>.</w:t>
      </w:r>
    </w:p>
    <w:p w14:paraId="5109E36A" w14:textId="65C760DD" w:rsidR="008A420D" w:rsidRPr="003B2AC8" w:rsidRDefault="007247BC" w:rsidP="003B2AC8">
      <w:pPr>
        <w:pStyle w:val="Odstavekseznam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Cs/>
          <w:sz w:val="22"/>
          <w:szCs w:val="22"/>
          <w:lang w:val="sl-SI"/>
        </w:rPr>
      </w:pPr>
      <w:r w:rsidRPr="007C4097">
        <w:rPr>
          <w:rFonts w:ascii="Arial" w:hAnsi="Arial" w:cs="Arial"/>
          <w:bCs/>
          <w:sz w:val="22"/>
          <w:szCs w:val="22"/>
          <w:lang w:val="sl-SI"/>
        </w:rPr>
        <w:t>Ustanoviti</w:t>
      </w:r>
      <w:r w:rsidR="00A93359" w:rsidRPr="004D071D">
        <w:rPr>
          <w:rFonts w:ascii="Arial" w:hAnsi="Arial" w:cs="Arial"/>
          <w:b/>
          <w:sz w:val="22"/>
          <w:szCs w:val="22"/>
          <w:lang w:val="sl-SI"/>
        </w:rPr>
        <w:t xml:space="preserve"> s</w:t>
      </w:r>
      <w:r w:rsidR="00204360">
        <w:rPr>
          <w:rFonts w:ascii="Arial" w:hAnsi="Arial" w:cs="Arial"/>
          <w:b/>
          <w:sz w:val="22"/>
          <w:szCs w:val="22"/>
          <w:lang w:val="sl-SI"/>
        </w:rPr>
        <w:t>amostojn</w:t>
      </w:r>
      <w:r w:rsidR="007C4097">
        <w:rPr>
          <w:rFonts w:ascii="Arial" w:hAnsi="Arial" w:cs="Arial"/>
          <w:b/>
          <w:sz w:val="22"/>
          <w:szCs w:val="22"/>
          <w:lang w:val="sl-SI"/>
        </w:rPr>
        <w:t>o</w:t>
      </w:r>
      <w:r w:rsidR="005F421E" w:rsidRPr="004D071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>Ministrstv</w:t>
      </w:r>
      <w:r w:rsidR="007C4097">
        <w:rPr>
          <w:rFonts w:ascii="Arial" w:hAnsi="Arial" w:cs="Arial"/>
          <w:b/>
          <w:sz w:val="22"/>
          <w:szCs w:val="22"/>
          <w:lang w:val="sl-SI"/>
        </w:rPr>
        <w:t>o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 xml:space="preserve"> za starejše</w:t>
      </w:r>
      <w:r w:rsidR="00C60301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60301" w:rsidRPr="007C4097">
        <w:rPr>
          <w:rFonts w:ascii="Arial" w:hAnsi="Arial" w:cs="Arial"/>
          <w:bCs/>
          <w:sz w:val="22"/>
          <w:szCs w:val="22"/>
          <w:lang w:val="sl-SI"/>
        </w:rPr>
        <w:t xml:space="preserve">in </w:t>
      </w:r>
      <w:r w:rsidR="007C4097" w:rsidRPr="007C4097">
        <w:rPr>
          <w:rFonts w:ascii="Arial" w:hAnsi="Arial" w:cs="Arial"/>
          <w:bCs/>
          <w:sz w:val="22"/>
          <w:szCs w:val="22"/>
          <w:lang w:val="sl-SI"/>
        </w:rPr>
        <w:t>vzpostaviti</w:t>
      </w:r>
      <w:r w:rsidR="007C409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C4097" w:rsidRPr="007C4097">
        <w:rPr>
          <w:rFonts w:ascii="Arial" w:hAnsi="Arial" w:cs="Arial"/>
          <w:bCs/>
          <w:sz w:val="22"/>
          <w:szCs w:val="22"/>
          <w:lang w:val="sl-SI"/>
        </w:rPr>
        <w:t>institut</w:t>
      </w:r>
      <w:r w:rsidR="007C409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60301" w:rsidRPr="004D071D">
        <w:rPr>
          <w:rFonts w:ascii="Arial" w:hAnsi="Arial" w:cs="Arial"/>
          <w:b/>
          <w:sz w:val="22"/>
          <w:szCs w:val="22"/>
          <w:lang w:val="sl-SI"/>
        </w:rPr>
        <w:t>Varuha za starejše</w:t>
      </w:r>
      <w:r w:rsidR="00A93359" w:rsidRPr="004D071D">
        <w:rPr>
          <w:rFonts w:ascii="Arial" w:hAnsi="Arial" w:cs="Arial"/>
          <w:b/>
          <w:sz w:val="22"/>
          <w:szCs w:val="22"/>
          <w:lang w:val="sl-SI"/>
        </w:rPr>
        <w:t>.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56967DC4" w14:textId="6C9E6956" w:rsidR="007C4097" w:rsidRPr="004D071D" w:rsidRDefault="007C4097" w:rsidP="005F421E">
      <w:pPr>
        <w:pStyle w:val="Odstavekseznam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Graditi </w:t>
      </w:r>
      <w:r w:rsidRPr="007C4097">
        <w:rPr>
          <w:rFonts w:ascii="Arial" w:hAnsi="Arial" w:cs="Arial"/>
          <w:b/>
          <w:bCs/>
          <w:sz w:val="22"/>
          <w:szCs w:val="22"/>
          <w:lang w:val="sl-SI"/>
        </w:rPr>
        <w:t xml:space="preserve">nove </w:t>
      </w:r>
      <w:r w:rsidR="003B2AC8">
        <w:rPr>
          <w:rFonts w:ascii="Arial" w:hAnsi="Arial" w:cs="Arial"/>
          <w:b/>
          <w:bCs/>
          <w:sz w:val="22"/>
          <w:szCs w:val="22"/>
          <w:lang w:val="sl-SI"/>
        </w:rPr>
        <w:t xml:space="preserve">javne </w:t>
      </w:r>
      <w:r w:rsidRPr="007C4097">
        <w:rPr>
          <w:rFonts w:ascii="Arial" w:hAnsi="Arial" w:cs="Arial"/>
          <w:b/>
          <w:bCs/>
          <w:sz w:val="22"/>
          <w:szCs w:val="22"/>
          <w:lang w:val="sl-SI"/>
        </w:rPr>
        <w:t>tipe nasta</w:t>
      </w:r>
      <w:r>
        <w:rPr>
          <w:rFonts w:ascii="Arial" w:hAnsi="Arial" w:cs="Arial"/>
          <w:b/>
          <w:bCs/>
          <w:sz w:val="22"/>
          <w:szCs w:val="22"/>
          <w:lang w:val="sl-SI"/>
        </w:rPr>
        <w:t>n</w:t>
      </w:r>
      <w:r w:rsidRPr="007C4097">
        <w:rPr>
          <w:rFonts w:ascii="Arial" w:hAnsi="Arial" w:cs="Arial"/>
          <w:b/>
          <w:bCs/>
          <w:sz w:val="22"/>
          <w:szCs w:val="22"/>
          <w:lang w:val="sl-SI"/>
        </w:rPr>
        <w:t>itve starejših</w:t>
      </w:r>
      <w:r w:rsidRPr="007C4097">
        <w:rPr>
          <w:rFonts w:ascii="Arial" w:hAnsi="Arial" w:cs="Arial"/>
          <w:sz w:val="22"/>
          <w:szCs w:val="22"/>
          <w:lang w:val="sl-SI"/>
        </w:rPr>
        <w:t>,</w:t>
      </w:r>
      <w:r w:rsidR="0074084A">
        <w:rPr>
          <w:rFonts w:ascii="Arial" w:hAnsi="Arial" w:cs="Arial"/>
          <w:sz w:val="22"/>
          <w:szCs w:val="22"/>
          <w:lang w:val="sl-SI"/>
        </w:rPr>
        <w:t xml:space="preserve"> bivalne skupnosti</w:t>
      </w:r>
      <w:r>
        <w:rPr>
          <w:rFonts w:ascii="Arial" w:hAnsi="Arial" w:cs="Arial"/>
          <w:sz w:val="22"/>
          <w:szCs w:val="22"/>
          <w:lang w:val="sl-SI"/>
        </w:rPr>
        <w:t xml:space="preserve"> in grad</w:t>
      </w:r>
      <w:r w:rsidR="0074084A">
        <w:rPr>
          <w:rFonts w:ascii="Arial" w:hAnsi="Arial" w:cs="Arial"/>
          <w:sz w:val="22"/>
          <w:szCs w:val="22"/>
          <w:lang w:val="sl-SI"/>
        </w:rPr>
        <w:t>iti</w:t>
      </w:r>
      <w:r>
        <w:rPr>
          <w:rFonts w:ascii="Arial" w:hAnsi="Arial" w:cs="Arial"/>
          <w:sz w:val="22"/>
          <w:szCs w:val="22"/>
          <w:lang w:val="sl-SI"/>
        </w:rPr>
        <w:t xml:space="preserve"> več najemnih in oskrbovanih stanovanj za starejše.</w:t>
      </w:r>
    </w:p>
    <w:p w14:paraId="3283846B" w14:textId="77777777" w:rsidR="008A6D2C" w:rsidRPr="004D071D" w:rsidRDefault="007247BC" w:rsidP="008A6D2C">
      <w:pPr>
        <w:pStyle w:val="Odstavekseznam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sz w:val="22"/>
          <w:szCs w:val="22"/>
          <w:lang w:val="sl-SI"/>
        </w:rPr>
      </w:pPr>
      <w:r w:rsidRPr="007C4097">
        <w:rPr>
          <w:rFonts w:ascii="Arial" w:hAnsi="Arial" w:cs="Arial"/>
          <w:bCs/>
          <w:sz w:val="22"/>
          <w:szCs w:val="22"/>
          <w:lang w:val="sl-SI"/>
        </w:rPr>
        <w:t>Takoj</w:t>
      </w:r>
      <w:r w:rsidR="0037323E" w:rsidRPr="007C4097">
        <w:rPr>
          <w:rFonts w:ascii="Arial" w:hAnsi="Arial" w:cs="Arial"/>
          <w:bCs/>
          <w:sz w:val="22"/>
          <w:szCs w:val="22"/>
          <w:lang w:val="sl-SI"/>
        </w:rPr>
        <w:t xml:space="preserve"> s</w:t>
      </w:r>
      <w:r w:rsidRPr="007C4097">
        <w:rPr>
          <w:rFonts w:ascii="Arial" w:hAnsi="Arial" w:cs="Arial"/>
          <w:bCs/>
          <w:sz w:val="22"/>
          <w:szCs w:val="22"/>
          <w:lang w:val="sl-SI"/>
        </w:rPr>
        <w:t>prejeti</w:t>
      </w:r>
      <w:r>
        <w:rPr>
          <w:rFonts w:ascii="Arial" w:hAnsi="Arial" w:cs="Arial"/>
          <w:b/>
          <w:sz w:val="22"/>
          <w:szCs w:val="22"/>
          <w:lang w:val="sl-SI"/>
        </w:rPr>
        <w:t xml:space="preserve"> kadrovske standarde in normative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za področje socialne oskrbe in zdravstvene nege na področju DO. </w:t>
      </w:r>
    </w:p>
    <w:p w14:paraId="7A7BC65F" w14:textId="77777777" w:rsidR="008A6D2C" w:rsidRPr="007C4097" w:rsidRDefault="00F26528" w:rsidP="008A6D2C">
      <w:pPr>
        <w:pStyle w:val="Odstavekseznam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Cs/>
          <w:sz w:val="22"/>
          <w:szCs w:val="22"/>
          <w:lang w:val="sl-SI"/>
        </w:rPr>
      </w:pPr>
      <w:r w:rsidRPr="007C4097">
        <w:rPr>
          <w:rFonts w:ascii="Arial" w:hAnsi="Arial" w:cs="Arial"/>
          <w:bCs/>
          <w:sz w:val="22"/>
          <w:szCs w:val="22"/>
          <w:lang w:val="sl-SI"/>
        </w:rPr>
        <w:t>Povečati</w:t>
      </w:r>
      <w:r w:rsidRPr="004D071D">
        <w:rPr>
          <w:rFonts w:ascii="Arial" w:hAnsi="Arial" w:cs="Arial"/>
          <w:b/>
          <w:sz w:val="22"/>
          <w:szCs w:val="22"/>
          <w:lang w:val="sl-SI"/>
        </w:rPr>
        <w:t xml:space="preserve"> vlogo stanovalcev, njihovih bližnjih in izvajalcev storitev pri upravljanju domov</w:t>
      </w:r>
      <w:r w:rsidRPr="004D071D">
        <w:rPr>
          <w:rFonts w:ascii="Arial" w:hAnsi="Arial" w:cs="Arial"/>
          <w:sz w:val="22"/>
          <w:szCs w:val="22"/>
          <w:lang w:val="sl-SI"/>
        </w:rPr>
        <w:t xml:space="preserve"> </w:t>
      </w:r>
      <w:r w:rsidRPr="004D071D">
        <w:rPr>
          <w:rFonts w:ascii="Arial" w:hAnsi="Arial" w:cs="Arial"/>
          <w:b/>
          <w:sz w:val="22"/>
          <w:szCs w:val="22"/>
          <w:lang w:val="sl-SI"/>
        </w:rPr>
        <w:t>za starejše</w:t>
      </w:r>
      <w:r w:rsidR="00C60301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C60301" w:rsidRPr="007C4097">
        <w:rPr>
          <w:rFonts w:ascii="Arial" w:hAnsi="Arial" w:cs="Arial"/>
          <w:bCs/>
          <w:sz w:val="22"/>
          <w:szCs w:val="22"/>
          <w:lang w:val="sl-SI"/>
        </w:rPr>
        <w:t>zmanjšati vpliv politike na upravljanje domov.</w:t>
      </w:r>
      <w:r w:rsidRPr="007C4097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797631FB" w14:textId="77777777" w:rsidR="008A6D2C" w:rsidRPr="004D071D" w:rsidRDefault="007247BC" w:rsidP="008A6D2C">
      <w:pPr>
        <w:pStyle w:val="Odstavekseznam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U</w:t>
      </w:r>
      <w:r w:rsidR="00A06574">
        <w:rPr>
          <w:rFonts w:ascii="Arial" w:hAnsi="Arial" w:cs="Arial"/>
          <w:b/>
          <w:sz w:val="22"/>
          <w:szCs w:val="22"/>
          <w:lang w:val="sl-SI"/>
        </w:rPr>
        <w:t>re</w:t>
      </w:r>
      <w:r>
        <w:rPr>
          <w:rFonts w:ascii="Arial" w:hAnsi="Arial" w:cs="Arial"/>
          <w:b/>
          <w:sz w:val="22"/>
          <w:szCs w:val="22"/>
          <w:lang w:val="sl-SI"/>
        </w:rPr>
        <w:t>diti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 xml:space="preserve"> pokojnine pod pragom revščine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– poprava krivic (ZUJF), redno usklajevanje, varstveni dodatek za vse (tudi tiste v domovih starejših) na poenostavljen način. </w:t>
      </w:r>
    </w:p>
    <w:p w14:paraId="4668539C" w14:textId="77777777" w:rsidR="00F26528" w:rsidRDefault="007247BC" w:rsidP="004D071D">
      <w:pPr>
        <w:pStyle w:val="Odstavekseznam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Urediti</w:t>
      </w:r>
      <w:r w:rsidR="00A93359" w:rsidRPr="004D071D"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>akonodaj</w:t>
      </w:r>
      <w:r>
        <w:rPr>
          <w:rFonts w:ascii="Arial" w:hAnsi="Arial" w:cs="Arial"/>
          <w:b/>
          <w:sz w:val="22"/>
          <w:szCs w:val="22"/>
          <w:lang w:val="sl-SI"/>
        </w:rPr>
        <w:t>o</w:t>
      </w:r>
      <w:r w:rsidR="00A93359" w:rsidRPr="004D071D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2B5C5107" w14:textId="15D5EB4C" w:rsidR="00F26528" w:rsidRPr="004D071D" w:rsidRDefault="00204360" w:rsidP="007C4097">
      <w:pPr>
        <w:pStyle w:val="Odstavekseznam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sz w:val="22"/>
          <w:szCs w:val="22"/>
          <w:lang w:val="sl-SI"/>
        </w:rPr>
      </w:pPr>
      <w:r w:rsidRPr="007C4097">
        <w:rPr>
          <w:rFonts w:ascii="Arial" w:hAnsi="Arial" w:cs="Arial"/>
          <w:bCs/>
          <w:sz w:val="22"/>
          <w:szCs w:val="22"/>
          <w:lang w:val="sl-SI"/>
        </w:rPr>
        <w:t>Obravnava in sprejem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>Zakon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 xml:space="preserve"> o pomoči pri prostovoljnem končanju ži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>v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>ljenja</w:t>
      </w:r>
      <w:r w:rsidR="007C4097">
        <w:rPr>
          <w:rFonts w:ascii="Arial" w:hAnsi="Arial" w:cs="Arial"/>
          <w:b/>
          <w:sz w:val="22"/>
          <w:szCs w:val="22"/>
          <w:lang w:val="sl-SI"/>
        </w:rPr>
        <w:t>,</w:t>
      </w:r>
      <w:r w:rsidR="00F26528" w:rsidRPr="004D071D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0F9D4CB7" w14:textId="4AB06DD8" w:rsidR="00F26528" w:rsidRPr="007C4097" w:rsidRDefault="00F26528" w:rsidP="007C4097">
      <w:pPr>
        <w:pStyle w:val="Odstavekseznam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sz w:val="22"/>
          <w:szCs w:val="22"/>
          <w:lang w:val="sl-SI"/>
        </w:rPr>
      </w:pPr>
      <w:r w:rsidRPr="004D071D">
        <w:rPr>
          <w:rFonts w:ascii="Arial" w:hAnsi="Arial" w:cs="Arial"/>
          <w:b/>
          <w:sz w:val="22"/>
          <w:szCs w:val="22"/>
          <w:lang w:val="sl-SI"/>
        </w:rPr>
        <w:t>Zakon o demografskem skladu</w:t>
      </w:r>
      <w:r w:rsidRPr="004D071D">
        <w:rPr>
          <w:rFonts w:ascii="Arial" w:hAnsi="Arial" w:cs="Arial"/>
          <w:sz w:val="22"/>
          <w:szCs w:val="22"/>
          <w:lang w:val="sl-SI"/>
        </w:rPr>
        <w:t xml:space="preserve"> –</w:t>
      </w:r>
      <w:r w:rsidR="00802B9E">
        <w:rPr>
          <w:rFonts w:ascii="Arial" w:hAnsi="Arial" w:cs="Arial"/>
          <w:sz w:val="22"/>
          <w:szCs w:val="22"/>
          <w:lang w:val="sl-SI"/>
        </w:rPr>
        <w:t xml:space="preserve"> </w:t>
      </w:r>
      <w:r w:rsidRPr="004D071D">
        <w:rPr>
          <w:rFonts w:ascii="Arial" w:hAnsi="Arial" w:cs="Arial"/>
          <w:sz w:val="22"/>
          <w:szCs w:val="22"/>
          <w:lang w:val="sl-SI"/>
        </w:rPr>
        <w:t>zagotavljanje sredstev za pokojnine</w:t>
      </w:r>
      <w:r w:rsidR="007C4097">
        <w:rPr>
          <w:rFonts w:ascii="Arial" w:hAnsi="Arial" w:cs="Arial"/>
          <w:sz w:val="22"/>
          <w:szCs w:val="22"/>
          <w:lang w:val="sl-SI"/>
        </w:rPr>
        <w:t>.</w:t>
      </w:r>
      <w:r w:rsidRPr="007C4097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43DB2E8" w14:textId="72D6CBE3" w:rsidR="007C4097" w:rsidRPr="007C4097" w:rsidRDefault="007C4097" w:rsidP="007C4097">
      <w:pPr>
        <w:pStyle w:val="Odstavekseznam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Izboljšati zdravstveni sistem v zvezi s potrebami starejših:</w:t>
      </w:r>
    </w:p>
    <w:p w14:paraId="088D8E8E" w14:textId="77777777" w:rsidR="00F26528" w:rsidRPr="004D071D" w:rsidRDefault="004D071D" w:rsidP="00F26528">
      <w:pPr>
        <w:pStyle w:val="Odstavekseznam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sz w:val="22"/>
          <w:szCs w:val="22"/>
          <w:lang w:val="sl-SI"/>
        </w:rPr>
      </w:pPr>
      <w:r w:rsidRPr="007C4097">
        <w:rPr>
          <w:rFonts w:ascii="Arial" w:hAnsi="Arial" w:cs="Arial"/>
          <w:sz w:val="22"/>
          <w:szCs w:val="22"/>
          <w:lang w:val="sl-SI"/>
        </w:rPr>
        <w:t>i</w:t>
      </w:r>
      <w:r w:rsidR="00F26528" w:rsidRPr="007C4097">
        <w:rPr>
          <w:rFonts w:ascii="Arial" w:hAnsi="Arial" w:cs="Arial"/>
          <w:sz w:val="22"/>
          <w:szCs w:val="22"/>
          <w:lang w:val="sl-SI"/>
        </w:rPr>
        <w:t>zboljšati dostopnost zdravstvene obravnave na vseh ravneh</w:t>
      </w:r>
      <w:r w:rsidR="00A93359" w:rsidRPr="007C4097">
        <w:rPr>
          <w:rFonts w:ascii="Arial" w:hAnsi="Arial" w:cs="Arial"/>
          <w:sz w:val="22"/>
          <w:szCs w:val="22"/>
          <w:lang w:val="sl-SI"/>
        </w:rPr>
        <w:t xml:space="preserve"> </w:t>
      </w:r>
      <w:r w:rsidR="00F26528" w:rsidRPr="007C4097">
        <w:rPr>
          <w:rFonts w:ascii="Arial" w:hAnsi="Arial" w:cs="Arial"/>
          <w:sz w:val="22"/>
          <w:szCs w:val="22"/>
          <w:lang w:val="sl-SI"/>
        </w:rPr>
        <w:t>in skrajša</w:t>
      </w:r>
      <w:r w:rsidR="00A93359" w:rsidRPr="007C4097">
        <w:rPr>
          <w:rFonts w:ascii="Arial" w:hAnsi="Arial" w:cs="Arial"/>
          <w:sz w:val="22"/>
          <w:szCs w:val="22"/>
          <w:lang w:val="sl-SI"/>
        </w:rPr>
        <w:t>nje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vse</w:t>
      </w:r>
      <w:r w:rsidR="00A93359" w:rsidRPr="004D071D">
        <w:rPr>
          <w:rFonts w:ascii="Arial" w:hAnsi="Arial" w:cs="Arial"/>
          <w:sz w:val="22"/>
          <w:szCs w:val="22"/>
          <w:lang w:val="sl-SI"/>
        </w:rPr>
        <w:t>h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čakaln</w:t>
      </w:r>
      <w:r w:rsidR="00A93359" w:rsidRPr="004D071D">
        <w:rPr>
          <w:rFonts w:ascii="Arial" w:hAnsi="Arial" w:cs="Arial"/>
          <w:sz w:val="22"/>
          <w:szCs w:val="22"/>
          <w:lang w:val="sl-SI"/>
        </w:rPr>
        <w:t>ih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dob;</w:t>
      </w:r>
    </w:p>
    <w:p w14:paraId="5862B979" w14:textId="77777777" w:rsidR="007A2728" w:rsidRDefault="008A6D2C" w:rsidP="007A2728">
      <w:pPr>
        <w:pStyle w:val="Odstavekseznam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sz w:val="22"/>
          <w:szCs w:val="22"/>
          <w:lang w:val="sl-SI"/>
        </w:rPr>
      </w:pPr>
      <w:r w:rsidRPr="004D071D">
        <w:rPr>
          <w:rFonts w:ascii="Arial" w:hAnsi="Arial" w:cs="Arial"/>
          <w:sz w:val="22"/>
          <w:szCs w:val="22"/>
          <w:lang w:val="sl-SI"/>
        </w:rPr>
        <w:t>p</w:t>
      </w:r>
      <w:r w:rsidR="00F26528" w:rsidRPr="004D071D">
        <w:rPr>
          <w:rFonts w:ascii="Arial" w:hAnsi="Arial" w:cs="Arial"/>
          <w:sz w:val="22"/>
          <w:szCs w:val="22"/>
          <w:lang w:val="sl-SI"/>
        </w:rPr>
        <w:t>ovečati število negovalnih postelj v bolnišnicah</w:t>
      </w:r>
      <w:r w:rsidR="007A2728" w:rsidRPr="007A2728">
        <w:rPr>
          <w:rFonts w:ascii="Arial" w:hAnsi="Arial" w:cs="Arial"/>
          <w:sz w:val="22"/>
          <w:szCs w:val="22"/>
          <w:lang w:val="sl-SI"/>
        </w:rPr>
        <w:t xml:space="preserve"> </w:t>
      </w:r>
      <w:r w:rsidR="007A2728">
        <w:rPr>
          <w:rFonts w:ascii="Arial" w:hAnsi="Arial" w:cs="Arial"/>
          <w:sz w:val="22"/>
          <w:szCs w:val="22"/>
          <w:lang w:val="sl-SI"/>
        </w:rPr>
        <w:t>in okrepiti</w:t>
      </w:r>
      <w:r w:rsidR="007A2728" w:rsidRPr="004D071D">
        <w:rPr>
          <w:rFonts w:ascii="Arial" w:hAnsi="Arial" w:cs="Arial"/>
          <w:sz w:val="22"/>
          <w:szCs w:val="22"/>
          <w:lang w:val="sl-SI"/>
        </w:rPr>
        <w:t xml:space="preserve"> patronažne slu</w:t>
      </w:r>
      <w:r w:rsidR="007A2728" w:rsidRPr="004D071D">
        <w:rPr>
          <w:rFonts w:ascii="Arial" w:hAnsi="Arial" w:cs="Arial"/>
          <w:sz w:val="22"/>
          <w:szCs w:val="22"/>
          <w:lang w:val="sl-SI"/>
        </w:rPr>
        <w:t>ž</w:t>
      </w:r>
      <w:r w:rsidR="007A2728" w:rsidRPr="004D071D">
        <w:rPr>
          <w:rFonts w:ascii="Arial" w:hAnsi="Arial" w:cs="Arial"/>
          <w:sz w:val="22"/>
          <w:szCs w:val="22"/>
          <w:lang w:val="sl-SI"/>
        </w:rPr>
        <w:t xml:space="preserve">be; </w:t>
      </w:r>
    </w:p>
    <w:p w14:paraId="39A28A78" w14:textId="62C38837" w:rsidR="008A6D2C" w:rsidRPr="007A2728" w:rsidRDefault="007A2728" w:rsidP="007A2728">
      <w:pPr>
        <w:pStyle w:val="Odstavekseznam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okrepiti </w:t>
      </w:r>
      <w:r w:rsidRPr="004D071D">
        <w:rPr>
          <w:rFonts w:ascii="Arial" w:hAnsi="Arial" w:cs="Arial"/>
          <w:sz w:val="22"/>
          <w:szCs w:val="22"/>
          <w:lang w:val="sl-SI"/>
        </w:rPr>
        <w:t>paliativn</w:t>
      </w:r>
      <w:r>
        <w:rPr>
          <w:rFonts w:ascii="Arial" w:hAnsi="Arial" w:cs="Arial"/>
          <w:sz w:val="22"/>
          <w:szCs w:val="22"/>
          <w:lang w:val="sl-SI"/>
        </w:rPr>
        <w:t>o oskrbo</w:t>
      </w:r>
      <w:r w:rsidRPr="004D071D">
        <w:rPr>
          <w:rFonts w:ascii="Arial" w:hAnsi="Arial" w:cs="Arial"/>
          <w:sz w:val="22"/>
          <w:szCs w:val="22"/>
          <w:lang w:val="sl-SI"/>
        </w:rPr>
        <w:t xml:space="preserve">, </w:t>
      </w:r>
      <w:r>
        <w:rPr>
          <w:rFonts w:ascii="Arial" w:hAnsi="Arial" w:cs="Arial"/>
          <w:sz w:val="22"/>
          <w:szCs w:val="22"/>
          <w:lang w:val="sl-SI"/>
        </w:rPr>
        <w:t xml:space="preserve">zagotoviti </w:t>
      </w:r>
      <w:r w:rsidRPr="004D071D">
        <w:rPr>
          <w:rFonts w:ascii="Arial" w:hAnsi="Arial" w:cs="Arial"/>
          <w:sz w:val="22"/>
          <w:szCs w:val="22"/>
          <w:lang w:val="sl-SI"/>
        </w:rPr>
        <w:t>več postelj v hospicih;</w:t>
      </w:r>
    </w:p>
    <w:p w14:paraId="2BA6EFDE" w14:textId="509E3CF7" w:rsidR="00F26528" w:rsidRPr="004D071D" w:rsidRDefault="007247BC" w:rsidP="00F26528">
      <w:pPr>
        <w:pStyle w:val="Odstavekseznam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ukiniti sedanje dopolnilno zdravstveno zavarovanj</w:t>
      </w:r>
      <w:r w:rsidR="005C274C">
        <w:rPr>
          <w:rFonts w:ascii="Arial" w:hAnsi="Arial" w:cs="Arial"/>
          <w:sz w:val="22"/>
          <w:szCs w:val="22"/>
          <w:lang w:val="sl-SI"/>
        </w:rPr>
        <w:t>e</w:t>
      </w:r>
      <w:r>
        <w:rPr>
          <w:rFonts w:ascii="Arial" w:hAnsi="Arial" w:cs="Arial"/>
          <w:sz w:val="22"/>
          <w:szCs w:val="22"/>
          <w:lang w:val="sl-SI"/>
        </w:rPr>
        <w:t xml:space="preserve"> in uvesti solidarnostni princip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;  </w:t>
      </w:r>
    </w:p>
    <w:p w14:paraId="25A2FF12" w14:textId="77777777" w:rsidR="00F26528" w:rsidRPr="004D071D" w:rsidRDefault="007247BC" w:rsidP="00F26528">
      <w:pPr>
        <w:pStyle w:val="Odstavekseznam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razširiti</w:t>
      </w:r>
      <w:r w:rsidR="00A93359" w:rsidRPr="004D071D">
        <w:rPr>
          <w:rFonts w:ascii="Arial" w:hAnsi="Arial" w:cs="Arial"/>
          <w:sz w:val="22"/>
          <w:szCs w:val="22"/>
          <w:lang w:val="sl-SI"/>
        </w:rPr>
        <w:t xml:space="preserve"> </w:t>
      </w:r>
      <w:r w:rsidR="00F26528" w:rsidRPr="004D071D">
        <w:rPr>
          <w:rFonts w:ascii="Arial" w:hAnsi="Arial" w:cs="Arial"/>
          <w:sz w:val="22"/>
          <w:szCs w:val="22"/>
          <w:lang w:val="sl-SI"/>
        </w:rPr>
        <w:t>pravic</w:t>
      </w:r>
      <w:r>
        <w:rPr>
          <w:rFonts w:ascii="Arial" w:hAnsi="Arial" w:cs="Arial"/>
          <w:sz w:val="22"/>
          <w:szCs w:val="22"/>
          <w:lang w:val="sl-SI"/>
        </w:rPr>
        <w:t>e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za starejše na področju zobozdravstvene oskrbe</w:t>
      </w:r>
      <w:r w:rsidR="0037323E">
        <w:rPr>
          <w:rFonts w:ascii="Arial" w:hAnsi="Arial" w:cs="Arial"/>
          <w:sz w:val="22"/>
          <w:szCs w:val="22"/>
          <w:lang w:val="sl-SI"/>
        </w:rPr>
        <w:t>, zlasti prot</w:t>
      </w:r>
      <w:r w:rsidR="0037323E">
        <w:rPr>
          <w:rFonts w:ascii="Arial" w:hAnsi="Arial" w:cs="Arial"/>
          <w:sz w:val="22"/>
          <w:szCs w:val="22"/>
          <w:lang w:val="sl-SI"/>
        </w:rPr>
        <w:t>e</w:t>
      </w:r>
      <w:r w:rsidR="0037323E">
        <w:rPr>
          <w:rFonts w:ascii="Arial" w:hAnsi="Arial" w:cs="Arial"/>
          <w:sz w:val="22"/>
          <w:szCs w:val="22"/>
          <w:lang w:val="sl-SI"/>
        </w:rPr>
        <w:t>tike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; </w:t>
      </w:r>
    </w:p>
    <w:p w14:paraId="7240F0EA" w14:textId="1858A8DD" w:rsidR="003B2AC8" w:rsidRDefault="007A2728" w:rsidP="003B2AC8">
      <w:pPr>
        <w:pStyle w:val="Odstavekseznam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sz w:val="22"/>
          <w:szCs w:val="22"/>
          <w:lang w:val="sl-SI"/>
        </w:rPr>
      </w:pPr>
      <w:r w:rsidRPr="004D071D">
        <w:rPr>
          <w:rFonts w:ascii="Arial" w:hAnsi="Arial" w:cs="Arial"/>
          <w:sz w:val="22"/>
          <w:szCs w:val="22"/>
          <w:lang w:val="sl-SI"/>
        </w:rPr>
        <w:t>v domovih</w:t>
      </w:r>
      <w:r>
        <w:rPr>
          <w:rFonts w:ascii="Arial" w:hAnsi="Arial" w:cs="Arial"/>
          <w:sz w:val="22"/>
          <w:szCs w:val="22"/>
          <w:lang w:val="sl-SI"/>
        </w:rPr>
        <w:t xml:space="preserve"> starejših</w:t>
      </w:r>
      <w:r w:rsidR="0074084A">
        <w:rPr>
          <w:rFonts w:ascii="Arial" w:hAnsi="Arial" w:cs="Arial"/>
          <w:sz w:val="22"/>
          <w:szCs w:val="22"/>
          <w:lang w:val="sl-SI"/>
        </w:rPr>
        <w:t xml:space="preserve"> povečati</w:t>
      </w:r>
      <w:r w:rsidRPr="004D071D">
        <w:rPr>
          <w:rFonts w:ascii="Arial" w:hAnsi="Arial" w:cs="Arial"/>
          <w:sz w:val="22"/>
          <w:szCs w:val="22"/>
          <w:lang w:val="sl-SI"/>
        </w:rPr>
        <w:t xml:space="preserve"> </w:t>
      </w:r>
      <w:r w:rsidR="00F26528" w:rsidRPr="004D071D">
        <w:rPr>
          <w:rFonts w:ascii="Arial" w:hAnsi="Arial" w:cs="Arial"/>
          <w:sz w:val="22"/>
          <w:szCs w:val="22"/>
          <w:lang w:val="sl-SI"/>
        </w:rPr>
        <w:t>dostopnost in obseg zdravstvenih storitev, ki se financira</w:t>
      </w:r>
      <w:r w:rsidR="003B2AC8">
        <w:rPr>
          <w:rFonts w:ascii="Arial" w:hAnsi="Arial" w:cs="Arial"/>
          <w:sz w:val="22"/>
          <w:szCs w:val="22"/>
          <w:lang w:val="sl-SI"/>
        </w:rPr>
        <w:t>jo</w:t>
      </w:r>
      <w:r w:rsidR="00F26528" w:rsidRPr="004D071D">
        <w:rPr>
          <w:rFonts w:ascii="Arial" w:hAnsi="Arial" w:cs="Arial"/>
          <w:sz w:val="22"/>
          <w:szCs w:val="22"/>
          <w:lang w:val="sl-SI"/>
        </w:rPr>
        <w:t xml:space="preserve"> iz blagajne ZZZS</w:t>
      </w:r>
      <w:r w:rsidR="00660E59">
        <w:rPr>
          <w:rFonts w:ascii="Arial" w:hAnsi="Arial" w:cs="Arial"/>
          <w:sz w:val="22"/>
          <w:szCs w:val="22"/>
          <w:lang w:val="sl-SI"/>
        </w:rPr>
        <w:t xml:space="preserve"> in urediti financiranje</w:t>
      </w:r>
      <w:r w:rsidR="0074084A">
        <w:rPr>
          <w:rFonts w:ascii="Arial" w:hAnsi="Arial" w:cs="Arial"/>
          <w:sz w:val="22"/>
          <w:szCs w:val="22"/>
          <w:lang w:val="sl-SI"/>
        </w:rPr>
        <w:t>.</w:t>
      </w:r>
    </w:p>
    <w:p w14:paraId="30BE255E" w14:textId="549E67CC" w:rsidR="00F26528" w:rsidRPr="003B2AC8" w:rsidRDefault="007E67A9" w:rsidP="003B2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V Srebrni niti se zavzemamo</w:t>
      </w:r>
      <w:r w:rsidR="00660E59" w:rsidRPr="003B2AC8">
        <w:rPr>
          <w:rFonts w:ascii="Arial" w:hAnsi="Arial" w:cs="Arial"/>
          <w:sz w:val="22"/>
          <w:szCs w:val="22"/>
          <w:lang w:val="sl-SI"/>
        </w:rPr>
        <w:t xml:space="preserve"> za neodvisno</w:t>
      </w:r>
      <w:r w:rsidR="00A93359" w:rsidRPr="003B2AC8">
        <w:rPr>
          <w:rFonts w:ascii="Arial" w:hAnsi="Arial" w:cs="Arial"/>
          <w:sz w:val="22"/>
          <w:szCs w:val="22"/>
          <w:lang w:val="sl-SI"/>
        </w:rPr>
        <w:t xml:space="preserve"> preiskav</w:t>
      </w:r>
      <w:r w:rsidR="007C4097" w:rsidRPr="003B2AC8">
        <w:rPr>
          <w:rFonts w:ascii="Arial" w:hAnsi="Arial" w:cs="Arial"/>
          <w:sz w:val="22"/>
          <w:szCs w:val="22"/>
          <w:lang w:val="sl-SI"/>
        </w:rPr>
        <w:t>o</w:t>
      </w:r>
      <w:r w:rsidR="00F26528" w:rsidRPr="003B2AC8">
        <w:rPr>
          <w:rFonts w:ascii="Arial" w:hAnsi="Arial" w:cs="Arial"/>
          <w:sz w:val="22"/>
          <w:szCs w:val="22"/>
          <w:lang w:val="sl-SI"/>
        </w:rPr>
        <w:t xml:space="preserve"> </w:t>
      </w:r>
      <w:r w:rsidR="000E12D4" w:rsidRPr="003B2AC8">
        <w:rPr>
          <w:rFonts w:ascii="Arial" w:hAnsi="Arial" w:cs="Arial"/>
          <w:sz w:val="22"/>
          <w:szCs w:val="22"/>
          <w:lang w:val="sl-SI"/>
        </w:rPr>
        <w:t xml:space="preserve">presežnih </w:t>
      </w:r>
      <w:r w:rsidR="00F26528" w:rsidRPr="003B2AC8">
        <w:rPr>
          <w:rFonts w:ascii="Arial" w:hAnsi="Arial" w:cs="Arial"/>
          <w:sz w:val="22"/>
          <w:szCs w:val="22"/>
          <w:lang w:val="sl-SI"/>
        </w:rPr>
        <w:t xml:space="preserve">smrti v DSO-jih med epidemijo </w:t>
      </w:r>
      <w:r w:rsidR="007C4097" w:rsidRPr="003B2AC8">
        <w:rPr>
          <w:rFonts w:ascii="Arial" w:hAnsi="Arial" w:cs="Arial"/>
          <w:sz w:val="22"/>
          <w:szCs w:val="22"/>
          <w:lang w:val="sl-SI"/>
        </w:rPr>
        <w:t xml:space="preserve">covid-19 </w:t>
      </w:r>
      <w:r w:rsidR="00F26528" w:rsidRPr="003B2AC8">
        <w:rPr>
          <w:rFonts w:ascii="Arial" w:hAnsi="Arial" w:cs="Arial"/>
          <w:sz w:val="22"/>
          <w:szCs w:val="22"/>
          <w:lang w:val="sl-SI"/>
        </w:rPr>
        <w:t xml:space="preserve">in </w:t>
      </w:r>
      <w:r w:rsidR="00A93359" w:rsidRPr="003B2AC8">
        <w:rPr>
          <w:rFonts w:ascii="Arial" w:hAnsi="Arial" w:cs="Arial"/>
          <w:sz w:val="22"/>
          <w:szCs w:val="22"/>
          <w:lang w:val="sl-SI"/>
        </w:rPr>
        <w:t xml:space="preserve">opredelitev </w:t>
      </w:r>
      <w:r w:rsidR="00F26528" w:rsidRPr="003B2AC8">
        <w:rPr>
          <w:rFonts w:ascii="Arial" w:hAnsi="Arial" w:cs="Arial"/>
          <w:sz w:val="22"/>
          <w:szCs w:val="22"/>
          <w:lang w:val="sl-SI"/>
        </w:rPr>
        <w:t>konkretn</w:t>
      </w:r>
      <w:r w:rsidR="00A93359" w:rsidRPr="003B2AC8">
        <w:rPr>
          <w:rFonts w:ascii="Arial" w:hAnsi="Arial" w:cs="Arial"/>
          <w:sz w:val="22"/>
          <w:szCs w:val="22"/>
          <w:lang w:val="sl-SI"/>
        </w:rPr>
        <w:t>e</w:t>
      </w:r>
      <w:r w:rsidR="00F26528" w:rsidRPr="003B2AC8">
        <w:rPr>
          <w:rFonts w:ascii="Arial" w:hAnsi="Arial" w:cs="Arial"/>
          <w:sz w:val="22"/>
          <w:szCs w:val="22"/>
          <w:lang w:val="sl-SI"/>
        </w:rPr>
        <w:t xml:space="preserve"> odgovornost</w:t>
      </w:r>
      <w:r w:rsidR="00660E59" w:rsidRPr="003B2AC8">
        <w:rPr>
          <w:rFonts w:ascii="Arial" w:hAnsi="Arial" w:cs="Arial"/>
          <w:sz w:val="22"/>
          <w:szCs w:val="22"/>
          <w:lang w:val="sl-SI"/>
        </w:rPr>
        <w:t>i.</w:t>
      </w:r>
    </w:p>
    <w:p w14:paraId="09AC523B" w14:textId="77777777" w:rsidR="00802B9E" w:rsidRPr="00204360" w:rsidRDefault="00802B9E" w:rsidP="00204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60"/>
        <w:jc w:val="both"/>
        <w:rPr>
          <w:rFonts w:ascii="Arial" w:hAnsi="Arial" w:cs="Arial"/>
          <w:lang w:val="sl-SI"/>
        </w:rPr>
      </w:pPr>
    </w:p>
    <w:p w14:paraId="32DB550F" w14:textId="77777777" w:rsidR="00802B9E" w:rsidRPr="00802B9E" w:rsidRDefault="00802B9E" w:rsidP="00802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lang w:val="sl-SI"/>
        </w:rPr>
      </w:pPr>
    </w:p>
    <w:p w14:paraId="235B000F" w14:textId="77777777" w:rsidR="004D071D" w:rsidRDefault="004D071D" w:rsidP="004D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L</w:t>
      </w:r>
      <w:r w:rsidRPr="004D071D">
        <w:rPr>
          <w:rFonts w:ascii="Arial" w:hAnsi="Arial" w:cs="Arial"/>
          <w:sz w:val="22"/>
          <w:szCs w:val="22"/>
          <w:lang w:val="sl-SI"/>
        </w:rPr>
        <w:t>epo vas pozdravljamo.</w:t>
      </w:r>
    </w:p>
    <w:p w14:paraId="751E1098" w14:textId="77777777" w:rsidR="004D071D" w:rsidRPr="004D071D" w:rsidRDefault="004D071D" w:rsidP="004D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D6F8C8F" w14:textId="77777777" w:rsidR="004D071D" w:rsidRPr="004D071D" w:rsidRDefault="004D071D" w:rsidP="004D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D071D">
        <w:rPr>
          <w:rFonts w:ascii="Arial" w:hAnsi="Arial" w:cs="Arial"/>
          <w:sz w:val="22"/>
          <w:szCs w:val="22"/>
          <w:lang w:val="sl-SI"/>
        </w:rPr>
        <w:t>Biserka Marolt Meden,</w:t>
      </w:r>
    </w:p>
    <w:p w14:paraId="5B700ECF" w14:textId="77777777" w:rsidR="004D071D" w:rsidRDefault="004D071D" w:rsidP="004D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D071D">
        <w:rPr>
          <w:rFonts w:ascii="Arial" w:hAnsi="Arial" w:cs="Arial"/>
          <w:sz w:val="22"/>
          <w:szCs w:val="22"/>
          <w:lang w:val="sl-SI"/>
        </w:rPr>
        <w:t>predsednica Srebrne niti</w:t>
      </w:r>
    </w:p>
    <w:p w14:paraId="74F4F243" w14:textId="77777777" w:rsidR="004D071D" w:rsidRDefault="004D071D" w:rsidP="004D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3FEF716" w14:textId="77777777" w:rsidR="004D071D" w:rsidRDefault="004D071D" w:rsidP="004D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75A05D9" w14:textId="77777777" w:rsidR="004D071D" w:rsidRPr="007C4097" w:rsidRDefault="004D071D" w:rsidP="007C4097">
      <w:pPr>
        <w:pStyle w:val="Odstavekseznama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1"/>
          <w:szCs w:val="21"/>
          <w:lang w:val="sl-SI"/>
        </w:rPr>
      </w:pPr>
      <w:r w:rsidRPr="007C4097">
        <w:rPr>
          <w:rFonts w:ascii="Arial" w:hAnsi="Arial" w:cs="Arial"/>
          <w:sz w:val="21"/>
          <w:szCs w:val="21"/>
          <w:lang w:val="sl-SI"/>
        </w:rPr>
        <w:t>Javno pismo je posredovano medijem.</w:t>
      </w:r>
    </w:p>
    <w:sectPr w:rsidR="004D071D" w:rsidRPr="007C4097" w:rsidSect="00125F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C32AB" w14:textId="77777777" w:rsidR="005214E4" w:rsidRDefault="005214E4">
      <w:r>
        <w:separator/>
      </w:r>
    </w:p>
  </w:endnote>
  <w:endnote w:type="continuationSeparator" w:id="0">
    <w:p w14:paraId="5F1B7328" w14:textId="77777777" w:rsidR="005214E4" w:rsidRDefault="0052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625F" w14:textId="77777777" w:rsidR="000E12D4" w:rsidRDefault="000E12D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461381"/>
      <w:docPartObj>
        <w:docPartGallery w:val="Page Numbers (Bottom of Page)"/>
        <w:docPartUnique/>
      </w:docPartObj>
    </w:sdtPr>
    <w:sdtEndPr/>
    <w:sdtContent>
      <w:p w14:paraId="5ECFD8B1" w14:textId="77777777" w:rsidR="000E12D4" w:rsidRDefault="00F420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56E" w:rsidRPr="00F2256E">
          <w:rPr>
            <w:noProof/>
            <w:lang w:val="sl-SI"/>
          </w:rPr>
          <w:t>1</w:t>
        </w:r>
        <w:r>
          <w:rPr>
            <w:noProof/>
            <w:lang w:val="sl-SI"/>
          </w:rPr>
          <w:fldChar w:fldCharType="end"/>
        </w:r>
      </w:p>
    </w:sdtContent>
  </w:sdt>
  <w:p w14:paraId="66B8E8EC" w14:textId="77777777" w:rsidR="000E12D4" w:rsidRDefault="000E12D4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FB2BF" w14:textId="77777777" w:rsidR="000E12D4" w:rsidRDefault="000E12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DCD53" w14:textId="77777777" w:rsidR="005214E4" w:rsidRDefault="005214E4">
      <w:r>
        <w:separator/>
      </w:r>
    </w:p>
  </w:footnote>
  <w:footnote w:type="continuationSeparator" w:id="0">
    <w:p w14:paraId="5950DF82" w14:textId="77777777" w:rsidR="005214E4" w:rsidRDefault="0052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694DF" w14:textId="77777777" w:rsidR="000E12D4" w:rsidRDefault="000E12D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76C52" w14:textId="77777777" w:rsidR="000E12D4" w:rsidRDefault="000E12D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7CA5" w14:textId="77777777" w:rsidR="000E12D4" w:rsidRDefault="000E12D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94F"/>
    <w:multiLevelType w:val="multilevel"/>
    <w:tmpl w:val="F90002F4"/>
    <w:lvl w:ilvl="0">
      <w:start w:val="1"/>
      <w:numFmt w:val="none"/>
      <w:lvlText w:val="9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3A0728"/>
    <w:multiLevelType w:val="multilevel"/>
    <w:tmpl w:val="56789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571894"/>
    <w:multiLevelType w:val="hybridMultilevel"/>
    <w:tmpl w:val="5212E308"/>
    <w:numStyleLink w:val="Bullet"/>
  </w:abstractNum>
  <w:abstractNum w:abstractNumId="4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06668"/>
    <w:multiLevelType w:val="multilevel"/>
    <w:tmpl w:val="CE02A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968A9"/>
    <w:multiLevelType w:val="multilevel"/>
    <w:tmpl w:val="DCC04F1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17716"/>
    <w:multiLevelType w:val="hybridMultilevel"/>
    <w:tmpl w:val="8C26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5673"/>
    <w:multiLevelType w:val="multilevel"/>
    <w:tmpl w:val="402E6F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A2805"/>
    <w:multiLevelType w:val="hybridMultilevel"/>
    <w:tmpl w:val="FA66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6276F"/>
    <w:multiLevelType w:val="multilevel"/>
    <w:tmpl w:val="10CA7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30C67CA"/>
    <w:multiLevelType w:val="multilevel"/>
    <w:tmpl w:val="10CA7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574AB"/>
    <w:multiLevelType w:val="multilevel"/>
    <w:tmpl w:val="10CA7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2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5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3"/>
  </w:num>
  <w:num w:numId="12">
    <w:abstractNumId w:val="3"/>
  </w:num>
  <w:num w:numId="13">
    <w:abstractNumId w:val="22"/>
  </w:num>
  <w:num w:numId="14">
    <w:abstractNumId w:val="25"/>
  </w:num>
  <w:num w:numId="15">
    <w:abstractNumId w:val="4"/>
  </w:num>
  <w:num w:numId="16">
    <w:abstractNumId w:val="27"/>
  </w:num>
  <w:num w:numId="17">
    <w:abstractNumId w:val="7"/>
  </w:num>
  <w:num w:numId="18">
    <w:abstractNumId w:val="18"/>
  </w:num>
  <w:num w:numId="19">
    <w:abstractNumId w:val="14"/>
  </w:num>
  <w:num w:numId="20">
    <w:abstractNumId w:val="8"/>
  </w:num>
  <w:num w:numId="21">
    <w:abstractNumId w:val="11"/>
  </w:num>
  <w:num w:numId="22">
    <w:abstractNumId w:val="26"/>
  </w:num>
  <w:num w:numId="23">
    <w:abstractNumId w:val="21"/>
  </w:num>
  <w:num w:numId="24">
    <w:abstractNumId w:val="13"/>
  </w:num>
  <w:num w:numId="25">
    <w:abstractNumId w:val="0"/>
  </w:num>
  <w:num w:numId="26">
    <w:abstractNumId w:val="20"/>
  </w:num>
  <w:num w:numId="27">
    <w:abstractNumId w:val="15"/>
  </w:num>
  <w:num w:numId="28">
    <w:abstractNumId w:val="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26C8"/>
    <w:rsid w:val="00026C39"/>
    <w:rsid w:val="00031AB0"/>
    <w:rsid w:val="0005255D"/>
    <w:rsid w:val="00054E5B"/>
    <w:rsid w:val="0005706D"/>
    <w:rsid w:val="00061450"/>
    <w:rsid w:val="00090854"/>
    <w:rsid w:val="00095313"/>
    <w:rsid w:val="000A51D6"/>
    <w:rsid w:val="000B0EC0"/>
    <w:rsid w:val="000C6FA4"/>
    <w:rsid w:val="000D644E"/>
    <w:rsid w:val="000E12D4"/>
    <w:rsid w:val="000F0497"/>
    <w:rsid w:val="000F48E0"/>
    <w:rsid w:val="00115467"/>
    <w:rsid w:val="00125F49"/>
    <w:rsid w:val="001260EE"/>
    <w:rsid w:val="001414CB"/>
    <w:rsid w:val="00156A19"/>
    <w:rsid w:val="001575F0"/>
    <w:rsid w:val="001722C8"/>
    <w:rsid w:val="001740E5"/>
    <w:rsid w:val="00175366"/>
    <w:rsid w:val="0017632F"/>
    <w:rsid w:val="00180B24"/>
    <w:rsid w:val="001A71E3"/>
    <w:rsid w:val="001B4FAC"/>
    <w:rsid w:val="001B53E2"/>
    <w:rsid w:val="001E7FB1"/>
    <w:rsid w:val="00204360"/>
    <w:rsid w:val="002075AB"/>
    <w:rsid w:val="002166B0"/>
    <w:rsid w:val="0021786F"/>
    <w:rsid w:val="00233780"/>
    <w:rsid w:val="00270A66"/>
    <w:rsid w:val="00276FC7"/>
    <w:rsid w:val="00281889"/>
    <w:rsid w:val="00295E96"/>
    <w:rsid w:val="00297EEC"/>
    <w:rsid w:val="002A2565"/>
    <w:rsid w:val="002B6F13"/>
    <w:rsid w:val="002C5F23"/>
    <w:rsid w:val="002E3F10"/>
    <w:rsid w:val="002F1B59"/>
    <w:rsid w:val="003342AE"/>
    <w:rsid w:val="003534AD"/>
    <w:rsid w:val="00367FC9"/>
    <w:rsid w:val="00370853"/>
    <w:rsid w:val="0037323E"/>
    <w:rsid w:val="00373347"/>
    <w:rsid w:val="00373530"/>
    <w:rsid w:val="00373F00"/>
    <w:rsid w:val="00390FF7"/>
    <w:rsid w:val="003B2AC8"/>
    <w:rsid w:val="003B5357"/>
    <w:rsid w:val="003D3AE9"/>
    <w:rsid w:val="003E5E1E"/>
    <w:rsid w:val="00417138"/>
    <w:rsid w:val="00431149"/>
    <w:rsid w:val="00437775"/>
    <w:rsid w:val="0048375A"/>
    <w:rsid w:val="00495E05"/>
    <w:rsid w:val="0049689F"/>
    <w:rsid w:val="004A1E66"/>
    <w:rsid w:val="004B5DB2"/>
    <w:rsid w:val="004D071D"/>
    <w:rsid w:val="004E53D7"/>
    <w:rsid w:val="004E71BA"/>
    <w:rsid w:val="004F641F"/>
    <w:rsid w:val="004F792A"/>
    <w:rsid w:val="00504ADE"/>
    <w:rsid w:val="00505E12"/>
    <w:rsid w:val="00512863"/>
    <w:rsid w:val="005136AD"/>
    <w:rsid w:val="00517885"/>
    <w:rsid w:val="005214E4"/>
    <w:rsid w:val="00536217"/>
    <w:rsid w:val="00570E48"/>
    <w:rsid w:val="005739BA"/>
    <w:rsid w:val="00595423"/>
    <w:rsid w:val="00595D9B"/>
    <w:rsid w:val="00597A75"/>
    <w:rsid w:val="005B7587"/>
    <w:rsid w:val="005C274C"/>
    <w:rsid w:val="005F421E"/>
    <w:rsid w:val="00615FAD"/>
    <w:rsid w:val="006174B7"/>
    <w:rsid w:val="0063092C"/>
    <w:rsid w:val="006355B6"/>
    <w:rsid w:val="006471F9"/>
    <w:rsid w:val="00650CC4"/>
    <w:rsid w:val="00660E59"/>
    <w:rsid w:val="00667F1E"/>
    <w:rsid w:val="00677AE9"/>
    <w:rsid w:val="006864EF"/>
    <w:rsid w:val="0069395E"/>
    <w:rsid w:val="006B088B"/>
    <w:rsid w:val="006B0E24"/>
    <w:rsid w:val="006C39BB"/>
    <w:rsid w:val="006D6FEE"/>
    <w:rsid w:val="006E315D"/>
    <w:rsid w:val="006E59AB"/>
    <w:rsid w:val="00700204"/>
    <w:rsid w:val="00701590"/>
    <w:rsid w:val="00707A5A"/>
    <w:rsid w:val="00714E04"/>
    <w:rsid w:val="007247BC"/>
    <w:rsid w:val="0072760C"/>
    <w:rsid w:val="00732FF0"/>
    <w:rsid w:val="00733D2A"/>
    <w:rsid w:val="00737466"/>
    <w:rsid w:val="00737B69"/>
    <w:rsid w:val="0074084A"/>
    <w:rsid w:val="007438AC"/>
    <w:rsid w:val="00765590"/>
    <w:rsid w:val="007728B0"/>
    <w:rsid w:val="007A2728"/>
    <w:rsid w:val="007C36DA"/>
    <w:rsid w:val="007C4097"/>
    <w:rsid w:val="007C6279"/>
    <w:rsid w:val="007E2087"/>
    <w:rsid w:val="007E21A9"/>
    <w:rsid w:val="007E67A9"/>
    <w:rsid w:val="007F6F3A"/>
    <w:rsid w:val="00801D19"/>
    <w:rsid w:val="00802B9E"/>
    <w:rsid w:val="00804FBD"/>
    <w:rsid w:val="0081774F"/>
    <w:rsid w:val="008254A6"/>
    <w:rsid w:val="008366F7"/>
    <w:rsid w:val="00844858"/>
    <w:rsid w:val="008459F3"/>
    <w:rsid w:val="00857236"/>
    <w:rsid w:val="008806B3"/>
    <w:rsid w:val="008840BB"/>
    <w:rsid w:val="00886410"/>
    <w:rsid w:val="008A420D"/>
    <w:rsid w:val="008A6D2C"/>
    <w:rsid w:val="008D1992"/>
    <w:rsid w:val="008F1E36"/>
    <w:rsid w:val="00911049"/>
    <w:rsid w:val="00945ADF"/>
    <w:rsid w:val="00961440"/>
    <w:rsid w:val="00962069"/>
    <w:rsid w:val="00985B71"/>
    <w:rsid w:val="0099495A"/>
    <w:rsid w:val="009A24CC"/>
    <w:rsid w:val="009A27C0"/>
    <w:rsid w:val="009D2AD1"/>
    <w:rsid w:val="009D2DC4"/>
    <w:rsid w:val="00A06574"/>
    <w:rsid w:val="00A07CA8"/>
    <w:rsid w:val="00A30668"/>
    <w:rsid w:val="00A90E53"/>
    <w:rsid w:val="00A93359"/>
    <w:rsid w:val="00A95AF8"/>
    <w:rsid w:val="00AA43F4"/>
    <w:rsid w:val="00AB321D"/>
    <w:rsid w:val="00AD4561"/>
    <w:rsid w:val="00B02395"/>
    <w:rsid w:val="00B02FD5"/>
    <w:rsid w:val="00B178A4"/>
    <w:rsid w:val="00B202D1"/>
    <w:rsid w:val="00B221DD"/>
    <w:rsid w:val="00B35F2D"/>
    <w:rsid w:val="00B36065"/>
    <w:rsid w:val="00B506A2"/>
    <w:rsid w:val="00B64ACF"/>
    <w:rsid w:val="00B6555F"/>
    <w:rsid w:val="00B87B75"/>
    <w:rsid w:val="00BA177F"/>
    <w:rsid w:val="00BB06DF"/>
    <w:rsid w:val="00BC767D"/>
    <w:rsid w:val="00BD1BCB"/>
    <w:rsid w:val="00BD385C"/>
    <w:rsid w:val="00BD7679"/>
    <w:rsid w:val="00BE30D6"/>
    <w:rsid w:val="00C05712"/>
    <w:rsid w:val="00C14608"/>
    <w:rsid w:val="00C27566"/>
    <w:rsid w:val="00C55D04"/>
    <w:rsid w:val="00C60301"/>
    <w:rsid w:val="00C6705D"/>
    <w:rsid w:val="00CF2F88"/>
    <w:rsid w:val="00D03476"/>
    <w:rsid w:val="00D178CC"/>
    <w:rsid w:val="00D33534"/>
    <w:rsid w:val="00D400BE"/>
    <w:rsid w:val="00D4237A"/>
    <w:rsid w:val="00D60BF5"/>
    <w:rsid w:val="00D80274"/>
    <w:rsid w:val="00D86920"/>
    <w:rsid w:val="00DA54E0"/>
    <w:rsid w:val="00DB1E47"/>
    <w:rsid w:val="00DF0847"/>
    <w:rsid w:val="00DF52ED"/>
    <w:rsid w:val="00DF6C40"/>
    <w:rsid w:val="00E168BD"/>
    <w:rsid w:val="00E232D3"/>
    <w:rsid w:val="00E262ED"/>
    <w:rsid w:val="00E53144"/>
    <w:rsid w:val="00E67D67"/>
    <w:rsid w:val="00E713F9"/>
    <w:rsid w:val="00E7265B"/>
    <w:rsid w:val="00EA6BC8"/>
    <w:rsid w:val="00EC54F7"/>
    <w:rsid w:val="00EE05DE"/>
    <w:rsid w:val="00F0127B"/>
    <w:rsid w:val="00F01D4C"/>
    <w:rsid w:val="00F039C6"/>
    <w:rsid w:val="00F04588"/>
    <w:rsid w:val="00F2256E"/>
    <w:rsid w:val="00F26528"/>
    <w:rsid w:val="00F27339"/>
    <w:rsid w:val="00F3207F"/>
    <w:rsid w:val="00F40645"/>
    <w:rsid w:val="00F420BD"/>
    <w:rsid w:val="00F42DFD"/>
    <w:rsid w:val="00F51BFB"/>
    <w:rsid w:val="00F63620"/>
    <w:rsid w:val="00F67E15"/>
    <w:rsid w:val="00F74AF1"/>
    <w:rsid w:val="00F77EFE"/>
    <w:rsid w:val="00F87954"/>
    <w:rsid w:val="00FA6F82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23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A933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F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F8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A933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F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F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12</cp:revision>
  <cp:lastPrinted>2021-07-26T19:54:00Z</cp:lastPrinted>
  <dcterms:created xsi:type="dcterms:W3CDTF">2022-04-05T20:03:00Z</dcterms:created>
  <dcterms:modified xsi:type="dcterms:W3CDTF">2022-04-07T11:37:00Z</dcterms:modified>
</cp:coreProperties>
</file>