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B6EB13" wp14:editId="0C64FF3D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 w:rsidRPr="00AF64D1">
        <w:rPr>
          <w:rStyle w:val="None"/>
          <w:rFonts w:ascii="Arial" w:hAnsi="Arial"/>
          <w:sz w:val="16"/>
          <w:szCs w:val="16"/>
        </w:rPr>
        <w:t>TRR: SI56 6100 0002 1200 667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:rsidR="002F1B59" w:rsidRDefault="00DF0847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8806B3" w:rsidRDefault="00AF64D1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 21</w:t>
      </w:r>
      <w:bookmarkStart w:id="0" w:name="_GoBack"/>
      <w:bookmarkEnd w:id="0"/>
      <w:r w:rsidR="00A534C3">
        <w:rPr>
          <w:rStyle w:val="None"/>
          <w:rFonts w:ascii="Arial" w:hAnsi="Arial"/>
          <w:sz w:val="16"/>
          <w:szCs w:val="16"/>
        </w:rPr>
        <w:t>. 1. 2020</w:t>
      </w:r>
    </w:p>
    <w:p w:rsidR="006A5C4C" w:rsidRDefault="002A2565" w:rsidP="002A25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Spoštovana gospa </w:t>
      </w:r>
      <w:r w:rsidR="00A534C3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dr. </w:t>
      </w: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Aleksandra Pivec,</w:t>
      </w: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predsednica stranke Desus in ministrica za kmetijstvo,</w:t>
      </w: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č</w:t>
      </w: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lanice in člani Srebrne niti, združenja za dostojno starost, vam iskreno </w:t>
      </w: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čestitamo, da ste bili izvoljeni za novo predsednico stranke Desus.</w:t>
      </w: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V </w:t>
      </w:r>
      <w:r w:rsidR="000A6746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svojem </w:t>
      </w: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 govoru ste opozorili, da vsi skupaj ne smemo dopustiti, da bi se generacije starejših soočale s socialno izključenostjo in revščino.</w:t>
      </w: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</w:p>
    <w:p w:rsid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Dostojna starost mora biti, kot ste dejali in kot se zavzemamo tudi mi, ena največjih vrednot družbe, seveda pa ne smemo pozabiti tudi mlajših generacij.</w:t>
      </w:r>
    </w:p>
    <w:p w:rsidR="001B4BD7" w:rsidRDefault="001B4BD7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Razveselil nas je vaš predlog, da bi radi prevzeli</w:t>
      </w:r>
      <w:r w:rsidR="001B4BD7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 Ministrstvo za delo, družino,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 socialne zadeve</w:t>
      </w:r>
      <w:r w:rsidR="001B4BD7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 in enake možnosti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. To se nam zdi odlična ideja, ker vseskozi ugotavljamo, da starejši niso ustrezno obravnavani in niso prioriteta v naši vladi. Zavzemamo se za samostojno ministrstvo za starejše oziroma ustrezni organ. Prepričani smo, da bi vi </w:t>
      </w:r>
      <w:r w:rsidR="000A6746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dobro 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reorganizirali Ministr</w:t>
      </w:r>
      <w:r w:rsidR="001B4BD7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st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vo za delo, druž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i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no, socialne zadeve in enake možnosti na način, da bi probleme starejših hi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t</w:t>
      </w:r>
      <w: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reje in bolj učinkovito reševali.</w:t>
      </w: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Spoštovana gospa predsednica,</w:t>
      </w: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tudi mi v Srebrni niti namenjamo ves naš vsakodnevni trud in aktivnosti za izboljšanje kakovosti življenja </w:t>
      </w:r>
      <w:r w:rsidR="000A6746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 xml:space="preserve">in dostojanstva </w:t>
      </w: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starejših občanov.</w:t>
      </w: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</w:p>
    <w:p w:rsidR="006A5C4C" w:rsidRPr="006A5C4C" w:rsidRDefault="006A5C4C" w:rsidP="00AF6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Upamo, da se bomo z vami kmalu sestali, da vam bomo lahko podrobneje predstavili vse naše konkretne aktivnosti in tudi z vašo pomočjo hitreje prem</w:t>
      </w: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i</w:t>
      </w: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kali stvari na bolje.</w:t>
      </w: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Lepo vas pozdravljamo,</w:t>
      </w: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Biserka Marolt Meden,</w:t>
      </w:r>
    </w:p>
    <w:p w:rsidR="006A5C4C" w:rsidRPr="006A5C4C" w:rsidRDefault="006A5C4C" w:rsidP="006A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6A5C4C"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  <w:t>predsednica Srebrne niti</w:t>
      </w:r>
    </w:p>
    <w:p w:rsidR="002A2565" w:rsidRPr="006B0E24" w:rsidRDefault="002A2565" w:rsidP="002A2565">
      <w:pPr>
        <w:rPr>
          <w:rFonts w:ascii="Arial" w:hAnsi="Arial" w:cs="Arial"/>
          <w:lang w:val="sl-SI"/>
        </w:rPr>
      </w:pPr>
      <w:r>
        <w:rPr>
          <w:rFonts w:ascii="Arial" w:hAnsi="Arial" w:cs="Arial"/>
        </w:rPr>
        <w:t xml:space="preserve">                                                 </w:t>
      </w:r>
      <w:r w:rsidR="006B0E24">
        <w:rPr>
          <w:rFonts w:ascii="Arial" w:hAnsi="Arial" w:cs="Arial"/>
        </w:rPr>
        <w:t xml:space="preserve">                             </w:t>
      </w:r>
    </w:p>
    <w:sectPr w:rsidR="002A2565" w:rsidRPr="006B0E24">
      <w:headerReference w:type="default" r:id="rId10"/>
      <w:footerReference w:type="default" r:id="rId11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0D" w:rsidRDefault="00E6620D">
      <w:r>
        <w:separator/>
      </w:r>
    </w:p>
  </w:endnote>
  <w:endnote w:type="continuationSeparator" w:id="0">
    <w:p w:rsidR="00E6620D" w:rsidRDefault="00E6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0D" w:rsidRDefault="00E6620D">
      <w:r>
        <w:separator/>
      </w:r>
    </w:p>
  </w:footnote>
  <w:footnote w:type="continuationSeparator" w:id="0">
    <w:p w:rsidR="00E6620D" w:rsidRDefault="00E6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A6746"/>
    <w:rsid w:val="000B0EC0"/>
    <w:rsid w:val="00156A19"/>
    <w:rsid w:val="001B4BD7"/>
    <w:rsid w:val="001B4FAC"/>
    <w:rsid w:val="00217F00"/>
    <w:rsid w:val="002A2565"/>
    <w:rsid w:val="002F1B59"/>
    <w:rsid w:val="00390FF7"/>
    <w:rsid w:val="00431149"/>
    <w:rsid w:val="00437775"/>
    <w:rsid w:val="004B5DB2"/>
    <w:rsid w:val="00517885"/>
    <w:rsid w:val="006174B7"/>
    <w:rsid w:val="0063092C"/>
    <w:rsid w:val="006864EF"/>
    <w:rsid w:val="006A5C4C"/>
    <w:rsid w:val="006B088B"/>
    <w:rsid w:val="006B0E24"/>
    <w:rsid w:val="006E59AB"/>
    <w:rsid w:val="00710400"/>
    <w:rsid w:val="0072760C"/>
    <w:rsid w:val="00732FF0"/>
    <w:rsid w:val="007C36DA"/>
    <w:rsid w:val="0085439F"/>
    <w:rsid w:val="008806B3"/>
    <w:rsid w:val="00A534C3"/>
    <w:rsid w:val="00A90E53"/>
    <w:rsid w:val="00AF64D1"/>
    <w:rsid w:val="00B02FD5"/>
    <w:rsid w:val="00B506A2"/>
    <w:rsid w:val="00BD385C"/>
    <w:rsid w:val="00C05712"/>
    <w:rsid w:val="00C54609"/>
    <w:rsid w:val="00D33534"/>
    <w:rsid w:val="00DF0847"/>
    <w:rsid w:val="00E168BD"/>
    <w:rsid w:val="00E6620D"/>
    <w:rsid w:val="00F0127B"/>
    <w:rsid w:val="00F40645"/>
    <w:rsid w:val="00F87954"/>
    <w:rsid w:val="00FA4098"/>
    <w:rsid w:val="00FB5FCD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67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674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67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67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3</cp:revision>
  <dcterms:created xsi:type="dcterms:W3CDTF">2020-01-21T16:36:00Z</dcterms:created>
  <dcterms:modified xsi:type="dcterms:W3CDTF">2020-01-21T16:37:00Z</dcterms:modified>
</cp:coreProperties>
</file>